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815E565" wp14:paraId="6F00E152" wp14:textId="27032CFE">
      <w:pPr>
        <w:spacing w:after="200" w:line="276" w:lineRule="auto"/>
        <w:rPr>
          <w:rFonts w:ascii="Aptos" w:hAnsi="Aptos" w:eastAsia="Aptos" w:cs="Aptos" w:asciiTheme="minorAscii" w:hAnsiTheme="minorAscii" w:eastAsiaTheme="minorAscii" w:cstheme="minorAscii"/>
          <w:b w:val="1"/>
          <w:bCs w:val="1"/>
          <w:i w:val="0"/>
          <w:iCs w:val="0"/>
          <w:caps w:val="0"/>
          <w:smallCaps w:val="0"/>
          <w:noProof w:val="0"/>
          <w:color w:val="4EA72E" w:themeColor="accent6" w:themeTint="FF" w:themeShade="FF"/>
          <w:sz w:val="28"/>
          <w:szCs w:val="28"/>
          <w:lang w:val="nb-NO"/>
        </w:rPr>
      </w:pPr>
      <w:bookmarkStart w:name="_Int_4SDgiqpR" w:id="705398455"/>
      <w:r w:rsidRPr="0815E565" w:rsidR="7576FD9E">
        <w:rPr>
          <w:rFonts w:ascii="Aptos" w:hAnsi="Aptos" w:eastAsia="Aptos" w:cs="Aptos" w:asciiTheme="minorAscii" w:hAnsiTheme="minorAscii" w:eastAsiaTheme="minorAscii" w:cstheme="minorAscii"/>
          <w:b w:val="1"/>
          <w:bCs w:val="1"/>
          <w:i w:val="0"/>
          <w:iCs w:val="0"/>
          <w:caps w:val="0"/>
          <w:smallCaps w:val="0"/>
          <w:noProof w:val="0"/>
          <w:color w:val="4EA72E" w:themeColor="accent6" w:themeTint="FF" w:themeShade="FF"/>
          <w:sz w:val="28"/>
          <w:szCs w:val="28"/>
          <w:lang w:val="nb-NO"/>
        </w:rPr>
        <w:t>Q&amp;A for 1.mai 2024</w:t>
      </w:r>
      <w:bookmarkEnd w:id="705398455"/>
    </w:p>
    <w:p xmlns:wp14="http://schemas.microsoft.com/office/word/2010/wordml" w:rsidP="0815E565" wp14:paraId="1C3528C8" wp14:textId="3600F458">
      <w:pPr>
        <w:pStyle w:val="Normal"/>
        <w:spacing w:after="200" w:line="276" w:lineRule="auto"/>
        <w:rPr>
          <w:rFonts w:ascii="Aptos" w:hAnsi="Aptos" w:eastAsia="Aptos" w:cs="Aptos" w:asciiTheme="minorAscii" w:hAnsiTheme="minorAscii" w:eastAsiaTheme="minorAscii" w:cstheme="minorAscii"/>
          <w:b w:val="1"/>
          <w:bCs w:val="1"/>
          <w:i w:val="0"/>
          <w:iCs w:val="0"/>
          <w:caps w:val="0"/>
          <w:smallCaps w:val="0"/>
          <w:noProof w:val="0"/>
          <w:color w:val="000000" w:themeColor="text1" w:themeTint="FF" w:themeShade="FF"/>
          <w:sz w:val="22"/>
          <w:szCs w:val="22"/>
          <w:lang w:val="nb-NO"/>
        </w:rPr>
      </w:pPr>
    </w:p>
    <w:p xmlns:wp14="http://schemas.microsoft.com/office/word/2010/wordml" w:rsidP="0815E565" wp14:paraId="55745EA3" wp14:textId="6FE0D0EE">
      <w:pPr>
        <w:spacing w:after="200" w:line="276" w:lineRule="auto"/>
        <w:rPr>
          <w:rFonts w:ascii="Aptos" w:hAnsi="Aptos" w:eastAsia="Aptos" w:cs="Aptos" w:asciiTheme="minorAscii" w:hAnsiTheme="minorAscii" w:eastAsiaTheme="minorAscii" w:cstheme="minorAscii"/>
          <w:b w:val="1"/>
          <w:bCs w:val="1"/>
          <w:i w:val="0"/>
          <w:iCs w:val="0"/>
          <w:caps w:val="0"/>
          <w:smallCaps w:val="0"/>
          <w:noProof w:val="0"/>
          <w:color w:val="000000" w:themeColor="text1" w:themeTint="FF" w:themeShade="FF"/>
          <w:sz w:val="22"/>
          <w:szCs w:val="22"/>
          <w:lang w:val="nb-NO"/>
        </w:rPr>
      </w:pPr>
      <w:r w:rsidRPr="0815E565" w:rsidR="7576FD9E">
        <w:rPr>
          <w:rFonts w:ascii="Aptos" w:hAnsi="Aptos" w:eastAsia="Aptos" w:cs="Aptos" w:asciiTheme="minorAscii" w:hAnsiTheme="minorAscii" w:eastAsiaTheme="minorAscii" w:cstheme="minorAscii"/>
          <w:b w:val="1"/>
          <w:bCs w:val="1"/>
          <w:i w:val="0"/>
          <w:iCs w:val="0"/>
          <w:caps w:val="0"/>
          <w:smallCaps w:val="0"/>
          <w:noProof w:val="0"/>
          <w:color w:val="000000" w:themeColor="text1" w:themeTint="FF" w:themeShade="FF"/>
          <w:sz w:val="22"/>
          <w:szCs w:val="22"/>
          <w:lang w:val="nb-NO"/>
        </w:rPr>
        <w:t>Hva går pengene til?</w:t>
      </w:r>
    </w:p>
    <w:p xmlns:wp14="http://schemas.microsoft.com/office/word/2010/wordml" w:rsidP="0815E565" wp14:paraId="3DEBF14B" wp14:textId="739B0CED">
      <w:pPr>
        <w:spacing w:after="160" w:line="259" w:lineRule="auto"/>
        <w:rPr>
          <w:rFonts w:ascii="Aptos" w:hAnsi="Aptos" w:eastAsia="Aptos" w:cs="Aptos" w:asciiTheme="minorAscii" w:hAnsiTheme="minorAscii" w:eastAsiaTheme="minorAscii" w:cstheme="minorAscii"/>
          <w:noProof w:val="0"/>
          <w:sz w:val="22"/>
          <w:szCs w:val="22"/>
          <w:lang w:val="nb-NO"/>
        </w:rPr>
      </w:pPr>
      <w:r w:rsidRPr="0815E565" w:rsidR="5D950FA9">
        <w:rPr>
          <w:rFonts w:ascii="Aptos" w:hAnsi="Aptos" w:eastAsia="Aptos" w:cs="Aptos" w:asciiTheme="minorAscii" w:hAnsiTheme="minorAscii" w:eastAsiaTheme="minorAscii" w:cstheme="minorAscii"/>
          <w:b w:val="0"/>
          <w:bCs w:val="0"/>
          <w:i w:val="1"/>
          <w:iCs w:val="1"/>
          <w:caps w:val="0"/>
          <w:smallCaps w:val="0"/>
          <w:noProof w:val="0"/>
          <w:sz w:val="22"/>
          <w:szCs w:val="22"/>
          <w:lang w:val="nb-NO"/>
        </w:rPr>
        <w:t>Akkurat nå gjør bombene og stengte grenser det utrolig utfordrede å komme inn med nødhjelp i Gaza, men våre partnere har allikevel delt ut både mat, vann og hygieneartikler og bidratt med kontantstøtte. Andre driver med psykososial støtte og innsats mot kjønnsbasert vold, og gjennom vårt arbeid med sivil beskyttelse og beredskap sprer vi informasjon om hvordan man best mulig kan beskytte seg mot eksplosive våpen. Også på Vestbredden er behovene for både mat og kontantstøtte store, så også der deler vi ut mat og kontantstøtte nå.</w:t>
      </w:r>
    </w:p>
    <w:p xmlns:wp14="http://schemas.microsoft.com/office/word/2010/wordml" w:rsidP="0815E565" wp14:paraId="4312F053" wp14:textId="16F8427F">
      <w:pPr>
        <w:pStyle w:val="Normal"/>
        <w:spacing w:after="200" w:line="276" w:lineRule="auto"/>
        <w:rPr>
          <w:rFonts w:ascii="Aptos" w:hAnsi="Aptos" w:eastAsia="Aptos" w:cs="Aptos" w:asciiTheme="minorAscii" w:hAnsiTheme="minorAscii" w:eastAsiaTheme="minorAscii" w:cstheme="minorAscii"/>
          <w:b w:val="1"/>
          <w:bCs w:val="1"/>
          <w:i w:val="0"/>
          <w:iCs w:val="0"/>
          <w:caps w:val="0"/>
          <w:smallCaps w:val="0"/>
          <w:noProof w:val="0"/>
          <w:color w:val="000000" w:themeColor="text1" w:themeTint="FF" w:themeShade="FF"/>
          <w:sz w:val="22"/>
          <w:szCs w:val="22"/>
          <w:lang w:val="nb-NO"/>
        </w:rPr>
      </w:pPr>
    </w:p>
    <w:p xmlns:wp14="http://schemas.microsoft.com/office/word/2010/wordml" w:rsidP="0815E565" wp14:paraId="6FADAFC0" wp14:textId="4C86A770">
      <w:pPr>
        <w:shd w:val="clear" w:color="auto" w:fill="FFFFFF" w:themeFill="background1"/>
        <w:spacing w:after="158" w:line="276" w:lineRule="auto"/>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pPr>
      <w:r w:rsidRPr="0815E565" w:rsidR="7576FD9E">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xml:space="preserve">De innsamlede midlene vil gå til Norsk Folkehjelps arbeid i Palestina. </w:t>
      </w:r>
      <w:r w:rsidRPr="0815E565" w:rsidR="7576FD9E">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Gjennom samarbeid med våre partnere støtter vi blant annet:</w:t>
      </w:r>
    </w:p>
    <w:p xmlns:wp14="http://schemas.microsoft.com/office/word/2010/wordml" w:rsidP="0815E565" wp14:paraId="3C52E3F0" wp14:textId="5BCDE077">
      <w:pPr>
        <w:pStyle w:val="ListParagraph"/>
        <w:numPr>
          <w:ilvl w:val="0"/>
          <w:numId w:val="1"/>
        </w:numPr>
        <w:shd w:val="clear" w:color="auto" w:fill="FFFFFF" w:themeFill="background1"/>
        <w:spacing w:after="158" w:line="276" w:lineRule="auto"/>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pPr>
      <w:r w:rsidRPr="0815E565" w:rsidR="7576FD9E">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Gjennom våre lokale partnere: Utdeling av nødhjel</w:t>
      </w:r>
      <w:r w:rsidRPr="0815E565" w:rsidR="572E7945">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p</w:t>
      </w:r>
      <w:r w:rsidRPr="0815E565" w:rsidR="7576FD9E">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xml:space="preserve"> i Gaza og på Vestbredden</w:t>
      </w:r>
    </w:p>
    <w:p xmlns:wp14="http://schemas.microsoft.com/office/word/2010/wordml" w:rsidP="0815E565" wp14:paraId="64A8E745" wp14:textId="1F0B264C">
      <w:pPr>
        <w:pStyle w:val="ListParagraph"/>
        <w:numPr>
          <w:ilvl w:val="0"/>
          <w:numId w:val="1"/>
        </w:numPr>
        <w:shd w:val="clear" w:color="auto" w:fill="FFFFFF" w:themeFill="background1"/>
        <w:spacing w:after="158" w:line="276" w:lineRule="auto"/>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815E565" w:rsidR="7576FD9E">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Gjennom vårt prosjekt for sivil beredskap og beskyttelse: Undervisning til sivilbefolkning i Gaza og på Vestbredden om hvordan man best kan beskytte seg mot eksplosive våpen slik at de bedre kan beskytte seg ved fly- og rakettangrep</w:t>
      </w:r>
    </w:p>
    <w:p xmlns:wp14="http://schemas.microsoft.com/office/word/2010/wordml" w:rsidP="0815E565" wp14:paraId="6CBDF20C" wp14:textId="0E63FD07">
      <w:pPr>
        <w:pStyle w:val="Normal"/>
        <w:shd w:val="clear" w:color="auto" w:fill="FFFFFF" w:themeFill="background1"/>
        <w:spacing w:after="158" w:line="276" w:lineRule="auto"/>
        <w:ind w:left="45"/>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pPr>
      <w:r w:rsidRPr="0815E565" w:rsidR="7576FD9E">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xml:space="preserve">Norsk Folkehjelp har vært </w:t>
      </w:r>
      <w:r w:rsidRPr="0815E565" w:rsidR="399D4EA1">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tilstede</w:t>
      </w:r>
      <w:r w:rsidRPr="0815E565" w:rsidR="7576FD9E">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xml:space="preserve"> i Palestina siden </w:t>
      </w:r>
      <w:r w:rsidRPr="0815E565" w:rsidR="320FE9B0">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1987</w:t>
      </w:r>
      <w:r w:rsidRPr="0815E565" w:rsidR="7576FD9E">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xml:space="preserve">, </w:t>
      </w:r>
      <w:r w:rsidRPr="0815E565" w:rsidR="7576FD9E">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og jobber langsiktig med utviklings- og demokratiseringsprosjekter</w:t>
      </w:r>
      <w:r w:rsidRPr="0815E565" w:rsidR="05D4E8AA">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xml:space="preserve"> sammen med våre lokale partnere</w:t>
      </w:r>
      <w:r w:rsidRPr="0815E565" w:rsidR="7576FD9E">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Vi støtter blant annet:</w:t>
      </w:r>
    </w:p>
    <w:p xmlns:wp14="http://schemas.microsoft.com/office/word/2010/wordml" w:rsidP="0815E565" wp14:paraId="159D3C37" wp14:textId="0DADA089">
      <w:pPr>
        <w:pStyle w:val="ListParagraph"/>
        <w:numPr>
          <w:ilvl w:val="0"/>
          <w:numId w:val="1"/>
        </w:numPr>
        <w:shd w:val="clear" w:color="auto" w:fill="FFFFFF" w:themeFill="background1"/>
        <w:spacing w:after="158" w:line="240" w:lineRule="auto"/>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815E565" w:rsidR="7576FD9E">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Bønder slik at de kan dyrke jorden sin, og få rettshjelp til å beskytte den fra å bli konfiskert</w:t>
      </w:r>
    </w:p>
    <w:p xmlns:wp14="http://schemas.microsoft.com/office/word/2010/wordml" w:rsidP="0815E565" wp14:paraId="5DFE0B0D" wp14:textId="7935222D">
      <w:pPr>
        <w:pStyle w:val="ListParagraph"/>
        <w:numPr>
          <w:ilvl w:val="0"/>
          <w:numId w:val="1"/>
        </w:numPr>
        <w:shd w:val="clear" w:color="auto" w:fill="FFFFFF" w:themeFill="background1"/>
        <w:spacing w:after="158" w:line="240" w:lineRule="auto"/>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815E565" w:rsidR="7576FD9E">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Kvinners og ungdoms rettigheter og deltakelse i egne organisasjoner og samfunn</w:t>
      </w:r>
    </w:p>
    <w:p xmlns:wp14="http://schemas.microsoft.com/office/word/2010/wordml" w:rsidP="0815E565" wp14:paraId="474AE6D6" wp14:textId="7E2FF9D1">
      <w:pPr>
        <w:pStyle w:val="ListParagraph"/>
        <w:numPr>
          <w:ilvl w:val="0"/>
          <w:numId w:val="1"/>
        </w:numPr>
        <w:shd w:val="clear" w:color="auto" w:fill="FFFFFF" w:themeFill="background1"/>
        <w:spacing w:after="158" w:line="240" w:lineRule="auto"/>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pPr>
      <w:r w:rsidRPr="0815E565" w:rsidR="5DFF6246">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Arbeid mot kjønnsdiskriminering og kjønnsbasert vold</w:t>
      </w:r>
    </w:p>
    <w:p xmlns:wp14="http://schemas.microsoft.com/office/word/2010/wordml" w:rsidP="0815E565" wp14:paraId="3CDBAAC5" wp14:textId="51651717">
      <w:pPr>
        <w:pStyle w:val="Normal"/>
        <w:shd w:val="clear" w:color="auto" w:fill="FFFFFF" w:themeFill="background1"/>
        <w:spacing w:after="158" w:line="240" w:lineRule="auto"/>
        <w:ind w:left="45"/>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815E565" w:rsidR="7576FD9E">
        <w:rPr>
          <w:rStyle w:val="A0"/>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xml:space="preserve">  </w:t>
      </w:r>
    </w:p>
    <w:p xmlns:wp14="http://schemas.microsoft.com/office/word/2010/wordml" w:rsidP="0815E565" wp14:paraId="4C891E76" wp14:textId="4FC32333">
      <w:pPr>
        <w:spacing w:after="200" w:line="276" w:lineRule="auto"/>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815E565" w:rsidR="7576FD9E">
        <w:rPr>
          <w:rFonts w:ascii="Aptos" w:hAnsi="Aptos" w:eastAsia="Aptos" w:cs="Aptos" w:asciiTheme="minorAscii" w:hAnsiTheme="minorAscii" w:eastAsiaTheme="minorAscii" w:cstheme="minorAscii"/>
          <w:b w:val="1"/>
          <w:bCs w:val="1"/>
          <w:i w:val="0"/>
          <w:iCs w:val="0"/>
          <w:caps w:val="0"/>
          <w:smallCaps w:val="0"/>
          <w:noProof w:val="0"/>
          <w:color w:val="000000" w:themeColor="text1" w:themeTint="FF" w:themeShade="FF"/>
          <w:sz w:val="22"/>
          <w:szCs w:val="22"/>
          <w:lang w:val="nb-NO"/>
        </w:rPr>
        <w:t xml:space="preserve">Hvor mye av pengene går til administrasjon? </w:t>
      </w:r>
    </w:p>
    <w:p xmlns:wp14="http://schemas.microsoft.com/office/word/2010/wordml" w:rsidP="0815E565" wp14:paraId="743A5B21" wp14:textId="2AC9C9CA">
      <w:pPr>
        <w:spacing w:after="200" w:line="276" w:lineRule="auto"/>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815E565" w:rsidR="7576FD9E">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Norsk Folkehjelp er registrert hos Innsamlingskontrollen, som sjekker hvor mye av pengene organisasjonene bruker på administrasjon, og hvor mye som går til formålet. I 2023 gikk 9</w:t>
      </w:r>
      <w:r w:rsidRPr="0815E565" w:rsidR="54C23FD9">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5</w:t>
      </w:r>
      <w:r w:rsidRPr="0815E565" w:rsidR="7576FD9E">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w:t>
      </w:r>
      <w:r w:rsidRPr="0815E565" w:rsidR="62925004">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1</w:t>
      </w:r>
      <w:r w:rsidRPr="0815E565" w:rsidR="7576FD9E">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xml:space="preserve"> % av alle inntektene til Norsk Folkehjelp til organisasjonens formål. </w:t>
      </w:r>
    </w:p>
    <w:p xmlns:wp14="http://schemas.microsoft.com/office/word/2010/wordml" w:rsidP="0815E565" wp14:paraId="7E3F66A2" wp14:textId="41388DE3">
      <w:pPr>
        <w:spacing w:after="200" w:line="276" w:lineRule="auto"/>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815E565" w:rsidR="7576FD9E">
        <w:rPr>
          <w:rFonts w:ascii="Aptos" w:hAnsi="Aptos" w:eastAsia="Aptos" w:cs="Aptos" w:asciiTheme="minorAscii" w:hAnsiTheme="minorAscii" w:eastAsiaTheme="minorAscii" w:cstheme="minorAscii"/>
          <w:b w:val="1"/>
          <w:bCs w:val="1"/>
          <w:i w:val="0"/>
          <w:iCs w:val="0"/>
          <w:caps w:val="0"/>
          <w:smallCaps w:val="0"/>
          <w:noProof w:val="0"/>
          <w:color w:val="000000" w:themeColor="text1" w:themeTint="FF" w:themeShade="FF"/>
          <w:sz w:val="22"/>
          <w:szCs w:val="22"/>
          <w:lang w:val="nb-NO"/>
        </w:rPr>
        <w:t xml:space="preserve">Kan man donere penger uten at man har </w:t>
      </w:r>
      <w:r w:rsidRPr="0815E565" w:rsidR="68DCD669">
        <w:rPr>
          <w:rFonts w:ascii="Aptos" w:hAnsi="Aptos" w:eastAsia="Aptos" w:cs="Aptos" w:asciiTheme="minorAscii" w:hAnsiTheme="minorAscii" w:eastAsiaTheme="minorAscii" w:cstheme="minorAscii"/>
          <w:b w:val="1"/>
          <w:bCs w:val="1"/>
          <w:i w:val="0"/>
          <w:iCs w:val="0"/>
          <w:caps w:val="0"/>
          <w:smallCaps w:val="0"/>
          <w:noProof w:val="0"/>
          <w:color w:val="000000" w:themeColor="text1" w:themeTint="FF" w:themeShade="FF"/>
          <w:sz w:val="22"/>
          <w:szCs w:val="22"/>
          <w:lang w:val="nb-NO"/>
        </w:rPr>
        <w:t>V</w:t>
      </w:r>
      <w:r w:rsidRPr="0815E565" w:rsidR="01B8C7E7">
        <w:rPr>
          <w:rFonts w:ascii="Aptos" w:hAnsi="Aptos" w:eastAsia="Aptos" w:cs="Aptos" w:asciiTheme="minorAscii" w:hAnsiTheme="minorAscii" w:eastAsiaTheme="minorAscii" w:cstheme="minorAscii"/>
          <w:b w:val="1"/>
          <w:bCs w:val="1"/>
          <w:i w:val="0"/>
          <w:iCs w:val="0"/>
          <w:caps w:val="0"/>
          <w:smallCaps w:val="0"/>
          <w:noProof w:val="0"/>
          <w:color w:val="000000" w:themeColor="text1" w:themeTint="FF" w:themeShade="FF"/>
          <w:sz w:val="22"/>
          <w:szCs w:val="22"/>
          <w:lang w:val="nb-NO"/>
        </w:rPr>
        <w:t>ipps</w:t>
      </w:r>
      <w:r w:rsidRPr="0815E565" w:rsidR="7576FD9E">
        <w:rPr>
          <w:rFonts w:ascii="Aptos" w:hAnsi="Aptos" w:eastAsia="Aptos" w:cs="Aptos" w:asciiTheme="minorAscii" w:hAnsiTheme="minorAscii" w:eastAsiaTheme="minorAscii" w:cstheme="minorAscii"/>
          <w:b w:val="1"/>
          <w:bCs w:val="1"/>
          <w:i w:val="0"/>
          <w:iCs w:val="0"/>
          <w:caps w:val="0"/>
          <w:smallCaps w:val="0"/>
          <w:noProof w:val="0"/>
          <w:color w:val="000000" w:themeColor="text1" w:themeTint="FF" w:themeShade="FF"/>
          <w:sz w:val="22"/>
          <w:szCs w:val="22"/>
          <w:lang w:val="nb-NO"/>
        </w:rPr>
        <w:t>?</w:t>
      </w:r>
    </w:p>
    <w:p xmlns:wp14="http://schemas.microsoft.com/office/word/2010/wordml" w:rsidP="0815E565" wp14:paraId="7B8D2147" wp14:textId="0C366D29">
      <w:pPr>
        <w:pStyle w:val="Normal"/>
        <w:suppressLineNumbers w:val="0"/>
        <w:bidi w:val="0"/>
        <w:spacing w:before="0" w:beforeAutospacing="off" w:after="200" w:afterAutospacing="off" w:line="276" w:lineRule="auto"/>
        <w:ind w:left="0" w:right="0"/>
        <w:jc w:val="left"/>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pPr>
      <w:r w:rsidRPr="0815E565" w:rsidR="75A506C9">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xml:space="preserve">Man kan enten donere til årets aksjon gjennom å </w:t>
      </w:r>
      <w:r w:rsidRPr="0815E565" w:rsidR="75A506C9">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vippse</w:t>
      </w:r>
      <w:r w:rsidRPr="0815E565" w:rsidR="75A506C9">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xml:space="preserve"> valgfritt beløp til 8000, bruka skjema på forsiden til folkehjelp.no</w:t>
      </w:r>
      <w:r w:rsidRPr="0815E565" w:rsidR="7B523182">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xml:space="preserve">, eller overføre til konto </w:t>
      </w:r>
      <w:r w:rsidRPr="0815E565" w:rsidR="2B9059CB">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9001 08 76000</w:t>
      </w:r>
    </w:p>
    <w:p xmlns:wp14="http://schemas.microsoft.com/office/word/2010/wordml" w:rsidP="0815E565" wp14:paraId="405DFF61" wp14:textId="400013B9">
      <w:pPr>
        <w:pStyle w:val="Heading2"/>
        <w:bidi w:val="0"/>
        <w:spacing w:before="240" w:beforeAutospacing="off" w:after="120" w:afterAutospacing="off"/>
        <w:jc w:val="left"/>
        <w:rPr>
          <w:rFonts w:ascii="Aptos" w:hAnsi="Aptos" w:eastAsia="Aptos" w:cs="Aptos"/>
          <w:b w:val="1"/>
          <w:bCs w:val="1"/>
          <w:noProof w:val="0"/>
          <w:color w:val="auto"/>
          <w:sz w:val="22"/>
          <w:szCs w:val="22"/>
          <w:lang w:val="nb-NO"/>
        </w:rPr>
      </w:pPr>
      <w:r w:rsidRPr="0815E565" w:rsidR="3463E997">
        <w:rPr>
          <w:rFonts w:ascii="Aptos" w:hAnsi="Aptos" w:eastAsia="Aptos" w:cs="Aptos"/>
          <w:b w:val="1"/>
          <w:bCs w:val="1"/>
          <w:noProof w:val="0"/>
          <w:color w:val="auto"/>
          <w:sz w:val="22"/>
          <w:szCs w:val="22"/>
          <w:lang w:val="nb-NO"/>
        </w:rPr>
        <w:t>Støtter Norsk Folkehjelp boikott av Israel?</w:t>
      </w:r>
    </w:p>
    <w:p xmlns:wp14="http://schemas.microsoft.com/office/word/2010/wordml" w:rsidP="0815E565" wp14:paraId="0140D3AE" wp14:textId="32EB7346">
      <w:pPr>
        <w:bidi w:val="0"/>
        <w:spacing w:before="0" w:beforeAutospacing="off" w:after="240" w:afterAutospacing="off"/>
        <w:jc w:val="left"/>
        <w:rPr>
          <w:rFonts w:ascii="Aptos" w:hAnsi="Aptos" w:eastAsia="Aptos" w:cs="Aptos"/>
          <w:noProof w:val="0"/>
          <w:sz w:val="22"/>
          <w:szCs w:val="22"/>
          <w:lang w:val="nb-NO"/>
        </w:rPr>
      </w:pPr>
      <w:r w:rsidRPr="0815E565" w:rsidR="3463E997">
        <w:rPr>
          <w:rFonts w:ascii="Aptos" w:hAnsi="Aptos" w:eastAsia="Aptos" w:cs="Aptos"/>
          <w:noProof w:val="0"/>
          <w:sz w:val="22"/>
          <w:szCs w:val="22"/>
          <w:lang w:val="nb-NO"/>
        </w:rPr>
        <w:t>Nei. Norsk Folkehjelp jobber for at Norge, norske selskap, institusjoner og organisasjoner ikke på noen måte skal bidra til Israels okkupasjonspolitikk. Vi jobber med andre ord for at folkeretten og menneskerettighetene skal respekteres.</w:t>
      </w:r>
    </w:p>
    <w:p xmlns:wp14="http://schemas.microsoft.com/office/word/2010/wordml" w:rsidP="0815E565" wp14:paraId="7FEF5458" wp14:textId="05263A33">
      <w:pPr>
        <w:pStyle w:val="Normal"/>
        <w:bidi w:val="0"/>
        <w:spacing w:before="0" w:beforeAutospacing="off" w:after="240" w:afterAutospacing="off"/>
        <w:jc w:val="left"/>
        <w:rPr>
          <w:rFonts w:ascii="Aptos" w:hAnsi="Aptos" w:eastAsia="Aptos" w:cs="Aptos"/>
          <w:noProof w:val="0"/>
          <w:sz w:val="22"/>
          <w:szCs w:val="22"/>
          <w:lang w:val="nb-NO"/>
        </w:rPr>
      </w:pPr>
      <w:r w:rsidRPr="0815E565" w:rsidR="3463E997">
        <w:rPr>
          <w:rFonts w:ascii="Aptos" w:hAnsi="Aptos" w:eastAsia="Aptos" w:cs="Aptos"/>
          <w:noProof w:val="0"/>
          <w:sz w:val="22"/>
          <w:szCs w:val="22"/>
          <w:lang w:val="nb-NO"/>
        </w:rPr>
        <w:t>Bosettingene Israel bygger på palestinsk land er ulovlige ifølge folkeretten. Virksomheter som vil respektere folkeretten bør dermed unngå å handle med selskaper som støtter opp om ulovlige bosettinger. I tillegg fører bosettingenes eksistens til en lang rekke brudd på menneskerettighetene, blant annet tilegnelse av jord og naturressurser, rivning av hus, tvangsflytting og begrensning av bevegelsesfrihet. I det siste har det vært en drastisk økning i voldsepisoder fra bosettere rettet mot palestinske innbyggere.</w:t>
      </w:r>
    </w:p>
    <w:p xmlns:wp14="http://schemas.microsoft.com/office/word/2010/wordml" w:rsidP="0815E565" wp14:paraId="52043157" wp14:textId="7ABAB226">
      <w:pPr>
        <w:bidi w:val="0"/>
        <w:spacing w:before="0" w:beforeAutospacing="off" w:after="240" w:afterAutospacing="off"/>
        <w:jc w:val="left"/>
        <w:rPr>
          <w:rFonts w:ascii="Aptos" w:hAnsi="Aptos" w:eastAsia="Aptos" w:cs="Aptos"/>
          <w:noProof w:val="0"/>
          <w:sz w:val="22"/>
          <w:szCs w:val="22"/>
          <w:lang w:val="nb-NO"/>
        </w:rPr>
      </w:pPr>
      <w:r w:rsidRPr="0815E565" w:rsidR="3463E997">
        <w:rPr>
          <w:rFonts w:ascii="Aptos" w:hAnsi="Aptos" w:eastAsia="Aptos" w:cs="Aptos"/>
          <w:noProof w:val="0"/>
          <w:sz w:val="22"/>
          <w:szCs w:val="22"/>
          <w:lang w:val="nb-NO"/>
        </w:rPr>
        <w:t>Det finnes flere områder hvor selskaper risikerer å bidra til folkeretts- og menneskerettsbrudd. For eksempel utvinner selskaper naturressurser som tilhører palestinerne, leverer varer eller tjenester til israelske fengsler med palestinske mindreårige og fanger uten lov og dom, og produserer militært utstyr og våpendeler som blir brukt mot sivilbefolkningen på Gaza.</w:t>
      </w:r>
    </w:p>
    <w:p xmlns:wp14="http://schemas.microsoft.com/office/word/2010/wordml" w:rsidP="0815E565" wp14:paraId="0DBB266C" wp14:textId="1EF8FE77">
      <w:pPr>
        <w:bidi w:val="0"/>
        <w:spacing w:before="0" w:beforeAutospacing="off" w:after="240" w:afterAutospacing="off"/>
        <w:jc w:val="left"/>
        <w:rPr>
          <w:rFonts w:ascii="Aptos" w:hAnsi="Aptos" w:eastAsia="Aptos" w:cs="Aptos"/>
          <w:noProof w:val="0"/>
          <w:sz w:val="22"/>
          <w:szCs w:val="22"/>
          <w:lang w:val="nb-NO"/>
        </w:rPr>
      </w:pPr>
      <w:r w:rsidRPr="0815E565" w:rsidR="3463E997">
        <w:rPr>
          <w:rFonts w:ascii="Aptos" w:hAnsi="Aptos" w:eastAsia="Aptos" w:cs="Aptos"/>
          <w:noProof w:val="0"/>
          <w:sz w:val="22"/>
          <w:szCs w:val="22"/>
          <w:lang w:val="nb-NO"/>
        </w:rPr>
        <w:t>Investorer og selskaper må sørge for at de ikke bidrar til å gjøre en vond situasjon verre i Palestina. Dette er det ikke bare Norsk Folkehjelp som sier – FNs retningslinjer for næringsliv og menneskerettigheter slår fast at selskaper må respektere folkeretten og menneskerettighetene. Den internasjonalt anerkjente organisasjonen Human Rights Watch har også dokumentert hvordan en rekke selskaper bidrar til å opprettholde og forverre okkupasjonen av Palestina.</w:t>
      </w:r>
    </w:p>
    <w:p xmlns:wp14="http://schemas.microsoft.com/office/word/2010/wordml" w:rsidP="0815E565" wp14:paraId="25E11D53" wp14:textId="72DE6DE6">
      <w:pPr>
        <w:pStyle w:val="Heading2"/>
        <w:suppressLineNumbers w:val="0"/>
        <w:bidi w:val="0"/>
        <w:spacing w:before="240" w:beforeAutospacing="off" w:after="120" w:afterAutospacing="off" w:line="279" w:lineRule="auto"/>
        <w:ind w:left="0" w:right="0"/>
        <w:jc w:val="left"/>
        <w:rPr>
          <w:rFonts w:ascii="Aptos" w:hAnsi="Aptos" w:eastAsia="Aptos" w:cs="Aptos"/>
          <w:b w:val="1"/>
          <w:bCs w:val="1"/>
          <w:noProof w:val="0"/>
          <w:color w:val="auto"/>
          <w:sz w:val="22"/>
          <w:szCs w:val="22"/>
          <w:lang w:val="nb-NO"/>
        </w:rPr>
      </w:pPr>
      <w:r w:rsidRPr="0815E565" w:rsidR="3463E997">
        <w:rPr>
          <w:rFonts w:ascii="Aptos" w:hAnsi="Aptos" w:eastAsia="Aptos" w:cs="Aptos"/>
          <w:b w:val="1"/>
          <w:bCs w:val="1"/>
          <w:noProof w:val="0"/>
          <w:color w:val="auto"/>
          <w:sz w:val="22"/>
          <w:szCs w:val="22"/>
          <w:lang w:val="nb-NO"/>
        </w:rPr>
        <w:t>Hva er Norsk Folkehjelp sine viktigste standpunkt om Palestina?</w:t>
      </w:r>
    </w:p>
    <w:p xmlns:wp14="http://schemas.microsoft.com/office/word/2010/wordml" w:rsidP="0815E565" wp14:paraId="12DD27A3" wp14:textId="31F39756">
      <w:pPr>
        <w:pStyle w:val="Normal"/>
        <w:bidi w:val="0"/>
        <w:rPr>
          <w:noProof w:val="0"/>
          <w:sz w:val="22"/>
          <w:szCs w:val="22"/>
          <w:lang w:val="nb-NO"/>
        </w:rPr>
      </w:pPr>
      <w:r w:rsidRPr="0815E565" w:rsidR="3463E997">
        <w:rPr>
          <w:noProof w:val="0"/>
          <w:sz w:val="22"/>
          <w:szCs w:val="22"/>
          <w:lang w:val="nb-NO"/>
        </w:rPr>
        <w:t>Norsk Folkehjelp krever at folkeretten og menneskerettighetene skal overholdes og respekteres.</w:t>
      </w:r>
    </w:p>
    <w:p xmlns:wp14="http://schemas.microsoft.com/office/word/2010/wordml" w:rsidP="0815E565" wp14:paraId="6F73AAAC" wp14:textId="10754B84">
      <w:pPr>
        <w:pStyle w:val="Normal"/>
        <w:bidi w:val="0"/>
        <w:rPr>
          <w:noProof w:val="0"/>
          <w:sz w:val="22"/>
          <w:szCs w:val="22"/>
          <w:lang w:val="nb-NO"/>
        </w:rPr>
      </w:pPr>
      <w:r w:rsidRPr="0815E565" w:rsidR="3463E997">
        <w:rPr>
          <w:noProof w:val="0"/>
          <w:sz w:val="22"/>
          <w:szCs w:val="22"/>
          <w:lang w:val="nb-NO"/>
        </w:rPr>
        <w:t>Det betyr at vi sier klart og tydelig ifra om at:</w:t>
      </w:r>
    </w:p>
    <w:p xmlns:wp14="http://schemas.microsoft.com/office/word/2010/wordml" w:rsidP="0815E565" wp14:paraId="1E5F0867" wp14:textId="5E33AADB">
      <w:pPr>
        <w:pStyle w:val="ListParagraph"/>
        <w:numPr>
          <w:ilvl w:val="0"/>
          <w:numId w:val="7"/>
        </w:numPr>
        <w:bidi w:val="0"/>
        <w:rPr>
          <w:noProof w:val="0"/>
          <w:sz w:val="22"/>
          <w:szCs w:val="22"/>
          <w:lang w:val="nb-NO"/>
        </w:rPr>
      </w:pPr>
      <w:r w:rsidRPr="0815E565" w:rsidR="3463E997">
        <w:rPr>
          <w:noProof w:val="0"/>
          <w:sz w:val="22"/>
          <w:szCs w:val="22"/>
          <w:lang w:val="nb-NO"/>
        </w:rPr>
        <w:t>Okkupasjonen må opphøre</w:t>
      </w:r>
    </w:p>
    <w:p xmlns:wp14="http://schemas.microsoft.com/office/word/2010/wordml" w:rsidP="0815E565" wp14:paraId="7784ED37" wp14:textId="2566AC3B">
      <w:pPr>
        <w:pStyle w:val="ListParagraph"/>
        <w:numPr>
          <w:ilvl w:val="0"/>
          <w:numId w:val="7"/>
        </w:numPr>
        <w:bidi w:val="0"/>
        <w:rPr>
          <w:noProof w:val="0"/>
          <w:sz w:val="22"/>
          <w:szCs w:val="22"/>
          <w:lang w:val="nb-NO"/>
        </w:rPr>
      </w:pPr>
      <w:r w:rsidRPr="0815E565" w:rsidR="3463E997">
        <w:rPr>
          <w:noProof w:val="0"/>
          <w:sz w:val="22"/>
          <w:szCs w:val="22"/>
          <w:lang w:val="nb-NO"/>
        </w:rPr>
        <w:t>Blokaden må løftes</w:t>
      </w:r>
    </w:p>
    <w:p xmlns:wp14="http://schemas.microsoft.com/office/word/2010/wordml" w:rsidP="0815E565" wp14:paraId="67939108" wp14:textId="5AEECD73">
      <w:pPr>
        <w:pStyle w:val="ListParagraph"/>
        <w:numPr>
          <w:ilvl w:val="0"/>
          <w:numId w:val="7"/>
        </w:numPr>
        <w:bidi w:val="0"/>
        <w:rPr>
          <w:noProof w:val="0"/>
          <w:sz w:val="22"/>
          <w:szCs w:val="22"/>
          <w:lang w:val="nb-NO"/>
        </w:rPr>
      </w:pPr>
      <w:r w:rsidRPr="0815E565" w:rsidR="3463E997">
        <w:rPr>
          <w:noProof w:val="0"/>
          <w:sz w:val="22"/>
          <w:szCs w:val="22"/>
          <w:lang w:val="nb-NO"/>
        </w:rPr>
        <w:t>Palestina må anerkjennes som stat</w:t>
      </w:r>
    </w:p>
    <w:p xmlns:wp14="http://schemas.microsoft.com/office/word/2010/wordml" w:rsidP="0815E565" wp14:paraId="7C3D3267" wp14:textId="69D72203">
      <w:pPr>
        <w:pStyle w:val="ListParagraph"/>
        <w:numPr>
          <w:ilvl w:val="0"/>
          <w:numId w:val="7"/>
        </w:numPr>
        <w:bidi w:val="0"/>
        <w:rPr>
          <w:noProof w:val="0"/>
          <w:sz w:val="22"/>
          <w:szCs w:val="22"/>
          <w:lang w:val="nb-NO"/>
        </w:rPr>
      </w:pPr>
      <w:r w:rsidRPr="0815E565" w:rsidR="3463E997">
        <w:rPr>
          <w:noProof w:val="0"/>
          <w:sz w:val="22"/>
          <w:szCs w:val="22"/>
          <w:lang w:val="nb-NO"/>
        </w:rPr>
        <w:t>Alle norske bånd til okkupasjonen må brytes</w:t>
      </w:r>
    </w:p>
    <w:p xmlns:wp14="http://schemas.microsoft.com/office/word/2010/wordml" w:rsidP="0815E565" wp14:paraId="707C4209" wp14:textId="4DF7CD44">
      <w:pPr>
        <w:pStyle w:val="Normal"/>
        <w:bidi w:val="0"/>
        <w:spacing w:before="0" w:beforeAutospacing="off" w:after="240" w:afterAutospacing="off"/>
        <w:jc w:val="left"/>
        <w:rPr>
          <w:rFonts w:ascii="Aptos" w:hAnsi="Aptos" w:eastAsia="Aptos" w:cs="Aptos"/>
          <w:noProof w:val="0"/>
          <w:sz w:val="22"/>
          <w:szCs w:val="22"/>
          <w:lang w:val="nb-NO"/>
        </w:rPr>
      </w:pPr>
    </w:p>
    <w:p xmlns:wp14="http://schemas.microsoft.com/office/word/2010/wordml" w:rsidP="0815E565" wp14:paraId="388D9772" wp14:textId="2DE7452B">
      <w:pPr>
        <w:pStyle w:val="Normal"/>
        <w:suppressLineNumbers w:val="0"/>
        <w:bidi w:val="0"/>
        <w:spacing w:before="0" w:beforeAutospacing="off" w:after="200" w:afterAutospacing="off" w:line="276" w:lineRule="auto"/>
        <w:ind w:left="0" w:right="0"/>
        <w:jc w:val="left"/>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pPr>
    </w:p>
    <w:p xmlns:wp14="http://schemas.microsoft.com/office/word/2010/wordml" w:rsidP="0815E565" wp14:paraId="2C078E63" wp14:textId="49F64234">
      <w:pPr>
        <w:pStyle w:val="Normal"/>
        <w:rPr>
          <w:rFonts w:ascii="Aptos" w:hAnsi="Aptos" w:eastAsia="Aptos" w:cs="Aptos" w:asciiTheme="minorAscii" w:hAnsiTheme="minorAscii" w:eastAsiaTheme="minorAscii" w:cstheme="minorAscii"/>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4SDgiqpR" int2:invalidationBookmarkName="" int2:hashCode="7B/+aJE2RtIxnP" int2:id="WxkbFMud">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7">
    <w:nsid w:val="3530a5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d7e5e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112046f"/>
    <w:multiLevelType xmlns:w="http://schemas.openxmlformats.org/wordprocessingml/2006/main" w:val="hybridMultilevel"/>
    <w:lvl xmlns:w="http://schemas.openxmlformats.org/wordprocessingml/2006/main" w:ilvl="0">
      <w:start w:val="1"/>
      <w:numFmt w:val="bullet"/>
      <w:lvlText w:val=""/>
      <w:lvlJc w:val="left"/>
      <w:pPr>
        <w:ind w:left="76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c0a1e29"/>
    <w:multiLevelType xmlns:w="http://schemas.openxmlformats.org/wordprocessingml/2006/main" w:val="hybridMultilevel"/>
    <w:lvl xmlns:w="http://schemas.openxmlformats.org/wordprocessingml/2006/main" w:ilvl="0">
      <w:start w:val="1"/>
      <w:numFmt w:val="bullet"/>
      <w:lvlText w:val=""/>
      <w:lvlJc w:val="left"/>
      <w:pPr>
        <w:ind w:left="76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ce75f9"/>
    <w:multiLevelType xmlns:w="http://schemas.openxmlformats.org/wordprocessingml/2006/main" w:val="hybridMultilevel"/>
    <w:lvl xmlns:w="http://schemas.openxmlformats.org/wordprocessingml/2006/main" w:ilvl="0">
      <w:start w:val="1"/>
      <w:numFmt w:val="bullet"/>
      <w:lvlText w:val=""/>
      <w:lvlJc w:val="left"/>
      <w:pPr>
        <w:ind w:left="76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8ba1326"/>
    <w:multiLevelType xmlns:w="http://schemas.openxmlformats.org/wordprocessingml/2006/main" w:val="hybridMultilevel"/>
    <w:lvl xmlns:w="http://schemas.openxmlformats.org/wordprocessingml/2006/main" w:ilvl="0">
      <w:start w:val="1"/>
      <w:numFmt w:val="bullet"/>
      <w:lvlText w:val=""/>
      <w:lvlJc w:val="left"/>
      <w:pPr>
        <w:ind w:left="76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f59a39c"/>
    <w:multiLevelType xmlns:w="http://schemas.openxmlformats.org/wordprocessingml/2006/main" w:val="hybridMultilevel"/>
    <w:lvl xmlns:w="http://schemas.openxmlformats.org/wordprocessingml/2006/main" w:ilvl="0">
      <w:start w:val="1"/>
      <w:numFmt w:val="bullet"/>
      <w:lvlText w:val=""/>
      <w:lvlJc w:val="left"/>
      <w:pPr>
        <w:ind w:left="76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791A9C"/>
    <w:rsid w:val="01B8C7E7"/>
    <w:rsid w:val="05D4E8AA"/>
    <w:rsid w:val="0815E565"/>
    <w:rsid w:val="081C3A3C"/>
    <w:rsid w:val="0B53DAFE"/>
    <w:rsid w:val="0EB5E98C"/>
    <w:rsid w:val="1B4A8194"/>
    <w:rsid w:val="21B19F9F"/>
    <w:rsid w:val="2B5881E5"/>
    <w:rsid w:val="2B6892E4"/>
    <w:rsid w:val="2B9059CB"/>
    <w:rsid w:val="2D046345"/>
    <w:rsid w:val="320FE9B0"/>
    <w:rsid w:val="3463E997"/>
    <w:rsid w:val="399D4EA1"/>
    <w:rsid w:val="483BEDE0"/>
    <w:rsid w:val="4AC0D127"/>
    <w:rsid w:val="542257D7"/>
    <w:rsid w:val="54C23FD9"/>
    <w:rsid w:val="572E7945"/>
    <w:rsid w:val="57AA043C"/>
    <w:rsid w:val="5BCAB7E4"/>
    <w:rsid w:val="5D950FA9"/>
    <w:rsid w:val="5DFF6246"/>
    <w:rsid w:val="5E001D63"/>
    <w:rsid w:val="62925004"/>
    <w:rsid w:val="62E39F85"/>
    <w:rsid w:val="67B710A8"/>
    <w:rsid w:val="68DCD669"/>
    <w:rsid w:val="6E791A9C"/>
    <w:rsid w:val="72287C85"/>
    <w:rsid w:val="73F3DB19"/>
    <w:rsid w:val="75601D47"/>
    <w:rsid w:val="7576FD9E"/>
    <w:rsid w:val="75A506C9"/>
    <w:rsid w:val="7853F60A"/>
    <w:rsid w:val="7897BE09"/>
    <w:rsid w:val="7B52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1A9C"/>
  <w15:chartTrackingRefBased/>
  <w15:docId w15:val="{61B49158-C51A-4519-AF68-541258CC45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A0" w:customStyle="true">
    <w:uiPriority w:val="99"/>
    <w:name w:val="A0"/>
    <w:basedOn w:val="DefaultParagraphFont"/>
    <w:rsid w:val="0815E565"/>
    <w:rPr>
      <w:rFonts w:ascii="Theinhardt Regular" w:hAnsi="Theinhardt Regular" w:eastAsia="Calibri" w:cs="" w:eastAsiaTheme="minorAscii" w:cstheme="minorBidi"/>
      <w:color w:val="000000" w:themeColor="text1" w:themeTint="FF" w:themeShade="F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e5775c09a58d4724" /><Relationship Type="http://schemas.openxmlformats.org/officeDocument/2006/relationships/numbering" Target="numbering.xml" Id="Rabc7a7a88a814c3d"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2024-04-16T06:39:05.9066075Z</dcterms:created>
  <dcterms:modified xsi:type="dcterms:W3CDTF">2024-04-16T10:19:53.5872137Z</dcterms:modified>
  <dc:creator>Therese Nordhus Lien</dc:creator>
  <lastModifiedBy>Therese Nordhus Lien</lastModifiedBy>
</coreProperties>
</file>