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7E14" w14:textId="77777777" w:rsidR="006E70DB" w:rsidRPr="00CF766C" w:rsidRDefault="006E70DB">
      <w:pPr>
        <w:pStyle w:val="Topptekst"/>
        <w:tabs>
          <w:tab w:val="clear" w:pos="4536"/>
          <w:tab w:val="clear" w:pos="9072"/>
        </w:tabs>
      </w:pPr>
    </w:p>
    <w:p w14:paraId="3D8FBC8D" w14:textId="4CB6A874" w:rsidR="005A244F" w:rsidRPr="00E24812" w:rsidRDefault="009E0DDF" w:rsidP="005A244F">
      <w:pPr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5A244F" w:rsidRPr="00E24812">
        <w:rPr>
          <w:b/>
          <w:sz w:val="36"/>
          <w:szCs w:val="36"/>
        </w:rPr>
        <w:t>etningslinjer</w:t>
      </w:r>
      <w:r w:rsidR="00357561">
        <w:rPr>
          <w:b/>
          <w:sz w:val="36"/>
          <w:szCs w:val="36"/>
        </w:rPr>
        <w:t xml:space="preserve">- </w:t>
      </w:r>
      <w:r w:rsidR="001B2B94">
        <w:rPr>
          <w:b/>
          <w:sz w:val="36"/>
          <w:szCs w:val="36"/>
        </w:rPr>
        <w:t>t</w:t>
      </w:r>
      <w:r w:rsidR="005A244F">
        <w:rPr>
          <w:b/>
          <w:sz w:val="36"/>
          <w:szCs w:val="36"/>
        </w:rPr>
        <w:t xml:space="preserve">ilskuddsordning </w:t>
      </w:r>
      <w:r w:rsidR="001B2B94">
        <w:rPr>
          <w:b/>
          <w:sz w:val="36"/>
          <w:szCs w:val="36"/>
        </w:rPr>
        <w:t>for s</w:t>
      </w:r>
      <w:r w:rsidR="005A244F">
        <w:rPr>
          <w:b/>
          <w:sz w:val="36"/>
          <w:szCs w:val="36"/>
        </w:rPr>
        <w:t xml:space="preserve">amfunnspolitisk arbeid </w:t>
      </w:r>
    </w:p>
    <w:p w14:paraId="4E414DA8" w14:textId="77777777" w:rsidR="005A244F" w:rsidRDefault="005A244F" w:rsidP="005A244F">
      <w:pPr>
        <w:rPr>
          <w:i/>
        </w:rPr>
      </w:pPr>
      <w:r>
        <w:t>Tilskuddsordnin</w:t>
      </w:r>
      <w:r w:rsidR="003D47F3">
        <w:t>g for</w:t>
      </w:r>
      <w:r>
        <w:t xml:space="preserve"> </w:t>
      </w:r>
      <w:r w:rsidR="00916895">
        <w:t>S</w:t>
      </w:r>
      <w:r>
        <w:t>amfunnspolitisk arbeid forvaltes av Sentralt Samfunnspolitisk Utvalg i Norsk Folkehjelp</w:t>
      </w:r>
    </w:p>
    <w:p w14:paraId="3A4CF71B" w14:textId="77777777" w:rsidR="00BD50A6" w:rsidRPr="00916895" w:rsidRDefault="00BD50A6" w:rsidP="005A244F"/>
    <w:p w14:paraId="35B08ED1" w14:textId="77777777" w:rsidR="005A244F" w:rsidRPr="00916895" w:rsidRDefault="005A244F" w:rsidP="005A244F">
      <w:pPr>
        <w:pStyle w:val="Listeavsnitt"/>
        <w:numPr>
          <w:ilvl w:val="0"/>
          <w:numId w:val="18"/>
        </w:numPr>
        <w:spacing w:after="160" w:line="259" w:lineRule="auto"/>
        <w:rPr>
          <w:rFonts w:ascii="Times New Roman" w:hAnsi="Times New Roman"/>
          <w:b/>
        </w:rPr>
      </w:pPr>
      <w:r w:rsidRPr="00916895">
        <w:rPr>
          <w:rFonts w:ascii="Times New Roman" w:hAnsi="Times New Roman"/>
          <w:b/>
        </w:rPr>
        <w:t>FORMÅL</w:t>
      </w:r>
    </w:p>
    <w:p w14:paraId="5163B0C1" w14:textId="77777777" w:rsidR="005A244F" w:rsidRDefault="005A244F" w:rsidP="005A244F">
      <w:pPr>
        <w:jc w:val="both"/>
        <w:rPr>
          <w:rFonts w:cs="Arial"/>
        </w:rPr>
      </w:pPr>
      <w:r>
        <w:t xml:space="preserve">Tilskuddsordningen skal bidra til en rettferdig fordeling av makt og ressurser, internasjonal solidaritet, et inkluderende samfunn og lokalt samfunnsengasjement. Gjennom praktisk innsats i lokallagene skal ordningen bidra til at flyktninger og andre utsatte grupper blir inkludert i samfunnet.  </w:t>
      </w:r>
      <w:r w:rsidRPr="00DE639A">
        <w:rPr>
          <w:rFonts w:cs="Arial"/>
        </w:rPr>
        <w:t xml:space="preserve">Kampen mot rasisme og diskriminering og engasjementet for internasjonal solidaritet og et mer inkluderende samfunn er prioriterte områder. </w:t>
      </w:r>
    </w:p>
    <w:p w14:paraId="7880CB3B" w14:textId="77777777" w:rsidR="00BD50A6" w:rsidRDefault="00BD50A6" w:rsidP="005A244F">
      <w:pPr>
        <w:jc w:val="both"/>
      </w:pPr>
    </w:p>
    <w:p w14:paraId="00017E97" w14:textId="77777777" w:rsidR="005A244F" w:rsidRPr="00916895" w:rsidRDefault="005A244F" w:rsidP="005A244F">
      <w:pPr>
        <w:pStyle w:val="Listeavsnitt"/>
        <w:numPr>
          <w:ilvl w:val="0"/>
          <w:numId w:val="18"/>
        </w:numPr>
        <w:tabs>
          <w:tab w:val="left" w:pos="5775"/>
        </w:tabs>
        <w:spacing w:after="160" w:line="259" w:lineRule="auto"/>
        <w:rPr>
          <w:rFonts w:ascii="Times New Roman" w:hAnsi="Times New Roman"/>
          <w:b/>
        </w:rPr>
      </w:pPr>
      <w:r w:rsidRPr="00916895">
        <w:rPr>
          <w:rFonts w:ascii="Times New Roman" w:hAnsi="Times New Roman"/>
          <w:b/>
        </w:rPr>
        <w:t>SØKESUM OG TILDELING</w:t>
      </w:r>
    </w:p>
    <w:p w14:paraId="5462068D" w14:textId="77777777" w:rsidR="005A244F" w:rsidRPr="00BD50A6" w:rsidRDefault="005A244F" w:rsidP="005A244F">
      <w:pPr>
        <w:tabs>
          <w:tab w:val="left" w:pos="5775"/>
        </w:tabs>
      </w:pPr>
      <w:r w:rsidRPr="00BD50A6">
        <w:t>Det fordeles opptil 2 (to) millioner pr kalenderår</w:t>
      </w:r>
      <w:r w:rsidR="00BD50A6">
        <w:t xml:space="preserve">. </w:t>
      </w:r>
      <w:r w:rsidRPr="00BD50A6">
        <w:t xml:space="preserve">Tilskuddsordningen består av tre delordninger: </w:t>
      </w:r>
    </w:p>
    <w:p w14:paraId="4FA222B2" w14:textId="77777777" w:rsidR="005A244F" w:rsidRPr="00BD50A6" w:rsidRDefault="005A244F" w:rsidP="005A244F">
      <w:pPr>
        <w:pStyle w:val="Listeavsnitt"/>
        <w:numPr>
          <w:ilvl w:val="0"/>
          <w:numId w:val="17"/>
        </w:numPr>
        <w:tabs>
          <w:tab w:val="left" w:pos="577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BD50A6">
        <w:rPr>
          <w:rFonts w:ascii="Times New Roman" w:hAnsi="Times New Roman"/>
          <w:sz w:val="24"/>
          <w:szCs w:val="24"/>
        </w:rPr>
        <w:t>Aktivitetsstøtte til lokallag.  Det kan søkes om midler fortløpende, tildeling skjer halvårlig (20 %)</w:t>
      </w:r>
    </w:p>
    <w:p w14:paraId="1A19D557" w14:textId="77777777" w:rsidR="005A244F" w:rsidRPr="00BD50A6" w:rsidRDefault="005A244F" w:rsidP="005A244F">
      <w:pPr>
        <w:pStyle w:val="Listeavsnitt"/>
        <w:numPr>
          <w:ilvl w:val="0"/>
          <w:numId w:val="17"/>
        </w:numPr>
        <w:tabs>
          <w:tab w:val="left" w:pos="577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BD50A6">
        <w:rPr>
          <w:rFonts w:ascii="Times New Roman" w:hAnsi="Times New Roman"/>
          <w:sz w:val="24"/>
          <w:szCs w:val="24"/>
          <w:lang w:val="nn-NO"/>
        </w:rPr>
        <w:t xml:space="preserve">Tildeling av reisestøtte til lokallag.  </w:t>
      </w:r>
      <w:r w:rsidRPr="00BD50A6">
        <w:rPr>
          <w:rFonts w:ascii="Times New Roman" w:hAnsi="Times New Roman"/>
          <w:sz w:val="24"/>
          <w:szCs w:val="24"/>
        </w:rPr>
        <w:t xml:space="preserve">Direkte tildeling fra administrasjonen (10 %) </w:t>
      </w:r>
    </w:p>
    <w:p w14:paraId="6C1A39CD" w14:textId="77777777" w:rsidR="005A244F" w:rsidRPr="00BD50A6" w:rsidRDefault="005A244F" w:rsidP="005A244F">
      <w:pPr>
        <w:pStyle w:val="Listeavsnitt"/>
        <w:numPr>
          <w:ilvl w:val="0"/>
          <w:numId w:val="17"/>
        </w:numPr>
        <w:tabs>
          <w:tab w:val="left" w:pos="577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BD50A6">
        <w:rPr>
          <w:rFonts w:ascii="Times New Roman" w:hAnsi="Times New Roman"/>
          <w:sz w:val="24"/>
          <w:szCs w:val="24"/>
        </w:rPr>
        <w:t>Støtte til utviklingsprosjekter i forbindelse med særskilte satsinger (70%).  Egne utlysninger med tildelingskriterier med søknadsfrist og svarfrister.</w:t>
      </w:r>
    </w:p>
    <w:p w14:paraId="45286D73" w14:textId="77777777" w:rsidR="00BD50A6" w:rsidRDefault="00BD50A6" w:rsidP="005A244F">
      <w:pPr>
        <w:pStyle w:val="Listeavsnitt"/>
        <w:rPr>
          <w:rFonts w:ascii="Times New Roman" w:hAnsi="Times New Roman"/>
          <w:sz w:val="24"/>
          <w:szCs w:val="24"/>
        </w:rPr>
      </w:pPr>
    </w:p>
    <w:p w14:paraId="3AFBB7E8" w14:textId="77777777" w:rsidR="005A244F" w:rsidRPr="00BD50A6" w:rsidRDefault="005A244F" w:rsidP="005A244F">
      <w:pPr>
        <w:pStyle w:val="Listeavsnitt"/>
        <w:rPr>
          <w:rFonts w:ascii="Times New Roman" w:hAnsi="Times New Roman"/>
          <w:sz w:val="24"/>
          <w:szCs w:val="24"/>
        </w:rPr>
      </w:pPr>
      <w:r w:rsidRPr="00BD50A6">
        <w:rPr>
          <w:rFonts w:ascii="Times New Roman" w:hAnsi="Times New Roman"/>
          <w:sz w:val="24"/>
          <w:szCs w:val="24"/>
        </w:rPr>
        <w:t xml:space="preserve">Administrasjonen, i samarbeid med Sentralt Samfunnspolitisk Utvalg, utarbeider forslag til tildeling av midler. Sentralt Samfunnspolitisk Utvalg </w:t>
      </w:r>
      <w:r w:rsidR="00BD50A6">
        <w:rPr>
          <w:rFonts w:ascii="Times New Roman" w:hAnsi="Times New Roman"/>
          <w:sz w:val="24"/>
          <w:szCs w:val="24"/>
        </w:rPr>
        <w:t xml:space="preserve">beslutter </w:t>
      </w:r>
      <w:r w:rsidRPr="00BD50A6">
        <w:rPr>
          <w:rFonts w:ascii="Times New Roman" w:hAnsi="Times New Roman"/>
          <w:sz w:val="24"/>
          <w:szCs w:val="24"/>
        </w:rPr>
        <w:t xml:space="preserve">den endelige tildelingen. </w:t>
      </w:r>
    </w:p>
    <w:p w14:paraId="65CB2508" w14:textId="77777777" w:rsidR="005A244F" w:rsidRPr="00871507" w:rsidRDefault="005A244F" w:rsidP="005A244F">
      <w:pPr>
        <w:pStyle w:val="Listeavsnitt"/>
        <w:rPr>
          <w:b/>
        </w:rPr>
      </w:pPr>
    </w:p>
    <w:p w14:paraId="3D58975F" w14:textId="77777777" w:rsidR="005A244F" w:rsidRPr="00916895" w:rsidRDefault="005A244F" w:rsidP="005A244F">
      <w:pPr>
        <w:pStyle w:val="Listeavsnitt"/>
        <w:numPr>
          <w:ilvl w:val="0"/>
          <w:numId w:val="18"/>
        </w:numPr>
        <w:spacing w:after="160" w:line="259" w:lineRule="auto"/>
        <w:rPr>
          <w:rFonts w:ascii="Times New Roman" w:hAnsi="Times New Roman"/>
          <w:b/>
        </w:rPr>
      </w:pPr>
      <w:r w:rsidRPr="00916895">
        <w:rPr>
          <w:rFonts w:ascii="Times New Roman" w:hAnsi="Times New Roman"/>
          <w:b/>
        </w:rPr>
        <w:t xml:space="preserve">HVEM KAN MOTTA STØTTE </w:t>
      </w:r>
    </w:p>
    <w:p w14:paraId="0AB3EDD5" w14:textId="77777777" w:rsidR="005A244F" w:rsidRDefault="005A244F" w:rsidP="005A244F">
      <w:pPr>
        <w:pStyle w:val="Listeavsnitt"/>
        <w:rPr>
          <w:b/>
        </w:rPr>
      </w:pPr>
    </w:p>
    <w:p w14:paraId="33B7C172" w14:textId="77777777" w:rsidR="00B86CCF" w:rsidRPr="00916895" w:rsidRDefault="00B86CCF" w:rsidP="00B86CCF">
      <w:pPr>
        <w:pStyle w:val="Listeavsnitt"/>
        <w:numPr>
          <w:ilvl w:val="0"/>
          <w:numId w:val="21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16895">
        <w:rPr>
          <w:rFonts w:ascii="Times New Roman" w:hAnsi="Times New Roman"/>
          <w:sz w:val="24"/>
          <w:szCs w:val="24"/>
        </w:rPr>
        <w:t xml:space="preserve">Lokallag i Norsk Folkehjelp som har levert årsrapport med godkjent regnskap for foregående år kan motta støtte fra delordning a, b og c. </w:t>
      </w:r>
    </w:p>
    <w:p w14:paraId="2B850DAE" w14:textId="77777777" w:rsidR="00B86CCF" w:rsidRPr="00A632D8" w:rsidRDefault="00B86CCF" w:rsidP="00B86CCF">
      <w:pPr>
        <w:pStyle w:val="Listeavsnitt"/>
        <w:numPr>
          <w:ilvl w:val="0"/>
          <w:numId w:val="21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16895">
        <w:rPr>
          <w:rFonts w:ascii="Times New Roman" w:hAnsi="Times New Roman"/>
          <w:sz w:val="24"/>
          <w:szCs w:val="24"/>
        </w:rPr>
        <w:t>Administrasjonen kan</w:t>
      </w:r>
      <w:r w:rsidR="004C6B10">
        <w:rPr>
          <w:rFonts w:ascii="Times New Roman" w:hAnsi="Times New Roman"/>
          <w:sz w:val="24"/>
          <w:szCs w:val="24"/>
        </w:rPr>
        <w:t xml:space="preserve"> ikke sende egne søknader, men kan</w:t>
      </w:r>
      <w:r>
        <w:rPr>
          <w:rFonts w:ascii="Times New Roman" w:hAnsi="Times New Roman"/>
          <w:sz w:val="24"/>
          <w:szCs w:val="24"/>
        </w:rPr>
        <w:t xml:space="preserve"> i samarbeid med lokallag og/eller Samfunnspolitisk utvalg,</w:t>
      </w:r>
      <w:r w:rsidRPr="00916895">
        <w:rPr>
          <w:rFonts w:ascii="Times New Roman" w:hAnsi="Times New Roman"/>
          <w:sz w:val="24"/>
          <w:szCs w:val="24"/>
        </w:rPr>
        <w:t xml:space="preserve"> </w:t>
      </w:r>
      <w:r w:rsidR="004C6B10">
        <w:rPr>
          <w:rFonts w:ascii="Times New Roman" w:hAnsi="Times New Roman"/>
          <w:sz w:val="24"/>
          <w:szCs w:val="24"/>
        </w:rPr>
        <w:t xml:space="preserve">søke og </w:t>
      </w:r>
      <w:r w:rsidRPr="00916895">
        <w:rPr>
          <w:rFonts w:ascii="Times New Roman" w:hAnsi="Times New Roman"/>
          <w:sz w:val="24"/>
          <w:szCs w:val="24"/>
        </w:rPr>
        <w:t xml:space="preserve">motta midler fra delordning </w:t>
      </w:r>
      <w:r w:rsidR="00B119F8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A6A88D4" w14:textId="77777777" w:rsidR="005A244F" w:rsidRDefault="005A244F" w:rsidP="005A244F"/>
    <w:p w14:paraId="541004D5" w14:textId="77777777" w:rsidR="005A244F" w:rsidRPr="00916895" w:rsidRDefault="005A244F" w:rsidP="005A244F">
      <w:pPr>
        <w:pStyle w:val="Listeavsnitt"/>
        <w:numPr>
          <w:ilvl w:val="0"/>
          <w:numId w:val="18"/>
        </w:numPr>
        <w:spacing w:after="160" w:line="259" w:lineRule="auto"/>
        <w:rPr>
          <w:rFonts w:ascii="Times New Roman" w:hAnsi="Times New Roman"/>
          <w:b/>
        </w:rPr>
      </w:pPr>
      <w:r w:rsidRPr="00916895">
        <w:rPr>
          <w:rFonts w:ascii="Times New Roman" w:hAnsi="Times New Roman"/>
          <w:b/>
        </w:rPr>
        <w:t>HVA KAN DET SØKES STØTTE TIL</w:t>
      </w:r>
    </w:p>
    <w:p w14:paraId="059634BA" w14:textId="77777777" w:rsidR="005A244F" w:rsidRDefault="005A244F" w:rsidP="005A244F">
      <w:r>
        <w:t xml:space="preserve">Prosjekter det søkes om må være i kjernen av Norsk Folkehjelps prinsipprogram og strategi, og i henhold til tilskuddsordningens formål. </w:t>
      </w:r>
    </w:p>
    <w:p w14:paraId="6E7172C6" w14:textId="77777777" w:rsidR="00916895" w:rsidRPr="00DE639A" w:rsidRDefault="00916895" w:rsidP="005A244F">
      <w:pPr>
        <w:rPr>
          <w:b/>
        </w:rPr>
      </w:pPr>
    </w:p>
    <w:p w14:paraId="114D0068" w14:textId="77777777" w:rsidR="005A244F" w:rsidRPr="00916895" w:rsidRDefault="005A244F" w:rsidP="005A244F">
      <w:pPr>
        <w:pStyle w:val="Listeavsnitt"/>
        <w:numPr>
          <w:ilvl w:val="0"/>
          <w:numId w:val="2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16895">
        <w:rPr>
          <w:rFonts w:ascii="Times New Roman" w:hAnsi="Times New Roman"/>
          <w:sz w:val="24"/>
          <w:szCs w:val="24"/>
        </w:rPr>
        <w:t>Aktivitetsstøtte til lokallag:</w:t>
      </w:r>
    </w:p>
    <w:p w14:paraId="52154D9A" w14:textId="77777777" w:rsidR="005A244F" w:rsidRPr="00916895" w:rsidRDefault="005A244F" w:rsidP="005A244F">
      <w:pPr>
        <w:pStyle w:val="Listeavsnit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16895">
        <w:rPr>
          <w:rFonts w:ascii="Times New Roman" w:hAnsi="Times New Roman"/>
          <w:sz w:val="24"/>
          <w:szCs w:val="24"/>
        </w:rPr>
        <w:t xml:space="preserve">Videreføring av aktiviteter som kan vise til gode resultater og kontinuitet over tid. </w:t>
      </w:r>
    </w:p>
    <w:p w14:paraId="164EF326" w14:textId="77777777" w:rsidR="005A244F" w:rsidRPr="00916895" w:rsidRDefault="005A244F" w:rsidP="005A244F">
      <w:pPr>
        <w:pStyle w:val="Listeavsnit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16895">
        <w:rPr>
          <w:rFonts w:ascii="Times New Roman" w:hAnsi="Times New Roman"/>
          <w:sz w:val="24"/>
          <w:szCs w:val="24"/>
        </w:rPr>
        <w:t>Oppstart av nye aktiviteter som er i tråd med formålet</w:t>
      </w:r>
    </w:p>
    <w:p w14:paraId="6DD2C95A" w14:textId="77777777" w:rsidR="005A244F" w:rsidRPr="00916895" w:rsidRDefault="005A244F" w:rsidP="005A244F">
      <w:pPr>
        <w:pStyle w:val="Listeavsnit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16895">
        <w:rPr>
          <w:rFonts w:ascii="Times New Roman" w:hAnsi="Times New Roman"/>
          <w:sz w:val="24"/>
          <w:szCs w:val="24"/>
        </w:rPr>
        <w:t xml:space="preserve"> Kurs knyttet til en relevant satsning, der det er samarbeid med andre lag eller andre aktuelle samarbeidspartnere som fagbevegelsen, andre frivillige org., kommunen etc. </w:t>
      </w:r>
    </w:p>
    <w:p w14:paraId="4A8365A6" w14:textId="77777777" w:rsidR="005A244F" w:rsidRPr="00916895" w:rsidRDefault="005A244F" w:rsidP="005A244F">
      <w:pPr>
        <w:pStyle w:val="Listeavsnit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16895">
        <w:rPr>
          <w:rFonts w:ascii="Times New Roman" w:hAnsi="Times New Roman"/>
          <w:sz w:val="24"/>
          <w:szCs w:val="24"/>
        </w:rPr>
        <w:t xml:space="preserve">Støtte til materiell knyttet til kampanje eller utadrettet virksomhet. </w:t>
      </w:r>
    </w:p>
    <w:p w14:paraId="2DDF7722" w14:textId="77777777" w:rsidR="005A244F" w:rsidRPr="00916895" w:rsidRDefault="005A244F" w:rsidP="005A244F">
      <w:pPr>
        <w:pStyle w:val="Listeavsnit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16895">
        <w:rPr>
          <w:rFonts w:ascii="Times New Roman" w:hAnsi="Times New Roman"/>
          <w:sz w:val="24"/>
          <w:szCs w:val="24"/>
        </w:rPr>
        <w:lastRenderedPageBreak/>
        <w:t xml:space="preserve">Eksterne kurs og konferanser der kompetansen bidrar til en styrking av lagets samlende kompetanse.  </w:t>
      </w:r>
    </w:p>
    <w:p w14:paraId="70EA276B" w14:textId="77777777" w:rsidR="005A244F" w:rsidRDefault="005A244F" w:rsidP="005A244F">
      <w:r>
        <w:t xml:space="preserve">B. Tildeling av reisestøtte til konferanser og seminarer som er i regi av Norsk Folkehjelp </w:t>
      </w:r>
    </w:p>
    <w:p w14:paraId="61F72C6E" w14:textId="77777777" w:rsidR="005A244F" w:rsidRDefault="005A244F" w:rsidP="005A244F">
      <w:r>
        <w:t>C. Utviklingsprosjekter i forbindelse med særskilte satsinger: Sentralt Samfunnspolitisk utvalg vedtar prioriteringer og vilkår som skal ligge til grunn for den enkelte utlysning. Prioriterte områder vil kunne omfatte tema som medlemsvekst/verving, etablering av nye samfunnspolitiske lag, identitetsbygging, synlighetsarbeid og satsinger i tråd med rådende strategi på feltet</w:t>
      </w:r>
    </w:p>
    <w:p w14:paraId="62705BD7" w14:textId="77777777" w:rsidR="00916895" w:rsidRDefault="00916895" w:rsidP="005A244F"/>
    <w:p w14:paraId="0B8025D1" w14:textId="77777777" w:rsidR="005A244F" w:rsidRPr="00916895" w:rsidRDefault="005A244F" w:rsidP="005A244F">
      <w:pPr>
        <w:pStyle w:val="Listeavsnitt"/>
        <w:numPr>
          <w:ilvl w:val="0"/>
          <w:numId w:val="18"/>
        </w:numPr>
        <w:spacing w:after="160" w:line="259" w:lineRule="auto"/>
        <w:rPr>
          <w:rFonts w:ascii="Times New Roman" w:hAnsi="Times New Roman"/>
          <w:b/>
        </w:rPr>
      </w:pPr>
      <w:r w:rsidRPr="00916895">
        <w:rPr>
          <w:rFonts w:ascii="Times New Roman" w:hAnsi="Times New Roman"/>
          <w:b/>
        </w:rPr>
        <w:t xml:space="preserve"> SØKNAD</w:t>
      </w:r>
    </w:p>
    <w:p w14:paraId="4E378D2E" w14:textId="77777777" w:rsidR="005A244F" w:rsidRPr="00916895" w:rsidRDefault="005A244F" w:rsidP="005A244F">
      <w:r w:rsidRPr="00916895">
        <w:t>Søknaden skal inneholde:</w:t>
      </w:r>
    </w:p>
    <w:p w14:paraId="442FF7C6" w14:textId="77777777" w:rsidR="005A244F" w:rsidRPr="00916895" w:rsidRDefault="005A244F" w:rsidP="005A244F">
      <w:pPr>
        <w:pStyle w:val="Listeavsnit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16895">
        <w:rPr>
          <w:rFonts w:ascii="Times New Roman" w:hAnsi="Times New Roman"/>
          <w:sz w:val="24"/>
          <w:szCs w:val="24"/>
        </w:rPr>
        <w:t>Prosjektbeskrivelse med mål, prosjektaktiviteter, fremdriftsplan og ønsket resultat.</w:t>
      </w:r>
    </w:p>
    <w:p w14:paraId="7F414D81" w14:textId="77777777" w:rsidR="005A244F" w:rsidRPr="00916895" w:rsidRDefault="005A244F" w:rsidP="005A244F">
      <w:pPr>
        <w:pStyle w:val="Listeavsnit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16895">
        <w:rPr>
          <w:rFonts w:ascii="Times New Roman" w:hAnsi="Times New Roman"/>
          <w:sz w:val="24"/>
          <w:szCs w:val="24"/>
        </w:rPr>
        <w:t xml:space="preserve">Budsjett med oversikt over alle inntekter og kostnader som berører prosjektet, også lokallagets egne midler/frivillige innsats. Søker lokallaget støtte fra andre støtteordninger eller institusjoner, skal dette komme fram i budsjettet. </w:t>
      </w:r>
    </w:p>
    <w:p w14:paraId="07474142" w14:textId="77777777" w:rsidR="005A244F" w:rsidRPr="00916895" w:rsidRDefault="005A244F" w:rsidP="005A244F">
      <w:pPr>
        <w:pStyle w:val="Listeavsnit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16895">
        <w:rPr>
          <w:rFonts w:ascii="Times New Roman" w:hAnsi="Times New Roman"/>
          <w:sz w:val="24"/>
          <w:szCs w:val="24"/>
        </w:rPr>
        <w:t>Kontaktperson</w:t>
      </w:r>
    </w:p>
    <w:p w14:paraId="539F29F6" w14:textId="77777777" w:rsidR="005A244F" w:rsidRPr="00916895" w:rsidRDefault="005A244F" w:rsidP="005A244F">
      <w:pPr>
        <w:pStyle w:val="Listeavsnit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16895">
        <w:rPr>
          <w:rFonts w:ascii="Times New Roman" w:hAnsi="Times New Roman"/>
          <w:sz w:val="24"/>
          <w:szCs w:val="24"/>
        </w:rPr>
        <w:t>Prosjektleder</w:t>
      </w:r>
    </w:p>
    <w:p w14:paraId="1C19A9EC" w14:textId="77777777" w:rsidR="005A244F" w:rsidRPr="00916895" w:rsidRDefault="005A244F" w:rsidP="005A244F">
      <w:pPr>
        <w:pStyle w:val="Listeavsnit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16895">
        <w:rPr>
          <w:rFonts w:ascii="Times New Roman" w:hAnsi="Times New Roman"/>
          <w:sz w:val="24"/>
          <w:szCs w:val="24"/>
        </w:rPr>
        <w:t>Eventuelle samarbeidspartnere og deres innsats/egenfinansiering</w:t>
      </w:r>
    </w:p>
    <w:p w14:paraId="1F987743" w14:textId="77777777" w:rsidR="005A244F" w:rsidRDefault="005A244F" w:rsidP="005A244F">
      <w:pPr>
        <w:pStyle w:val="Listeavsnitt"/>
      </w:pPr>
    </w:p>
    <w:p w14:paraId="3724057B" w14:textId="77777777" w:rsidR="005A244F" w:rsidRPr="00916895" w:rsidRDefault="005A244F" w:rsidP="005A244F">
      <w:pPr>
        <w:pStyle w:val="Listeavsnitt"/>
        <w:numPr>
          <w:ilvl w:val="0"/>
          <w:numId w:val="18"/>
        </w:numPr>
        <w:spacing w:after="160" w:line="259" w:lineRule="auto"/>
        <w:rPr>
          <w:rFonts w:ascii="Times New Roman" w:hAnsi="Times New Roman"/>
          <w:b/>
        </w:rPr>
      </w:pPr>
      <w:r w:rsidRPr="00916895">
        <w:rPr>
          <w:rFonts w:ascii="Times New Roman" w:hAnsi="Times New Roman"/>
          <w:b/>
        </w:rPr>
        <w:t>RAPPORTERING OG KONTROLL</w:t>
      </w:r>
    </w:p>
    <w:p w14:paraId="7BF305BD" w14:textId="77777777" w:rsidR="005A244F" w:rsidRPr="00916895" w:rsidRDefault="005A244F" w:rsidP="005A244F">
      <w:pPr>
        <w:rPr>
          <w:u w:val="single"/>
        </w:rPr>
      </w:pPr>
      <w:r w:rsidRPr="00916895">
        <w:rPr>
          <w:u w:val="single"/>
        </w:rPr>
        <w:t>Rapport</w:t>
      </w:r>
    </w:p>
    <w:p w14:paraId="35301D7F" w14:textId="77777777" w:rsidR="005A244F" w:rsidRPr="00916895" w:rsidRDefault="005A244F" w:rsidP="005A244F">
      <w:r w:rsidRPr="00916895">
        <w:t>Tilskuddsmottakere rapporterer på midlene innen 1 år. Det rapporteres enkelt via et eget rapporteringsskjema. Rapporten skal samsvare med søknaden, eventuelle avvik må forklares.</w:t>
      </w:r>
    </w:p>
    <w:p w14:paraId="11E8521A" w14:textId="77777777" w:rsidR="00916895" w:rsidRPr="00916895" w:rsidRDefault="00916895" w:rsidP="005A244F">
      <w:pPr>
        <w:rPr>
          <w:b/>
        </w:rPr>
      </w:pPr>
    </w:p>
    <w:p w14:paraId="18A2756E" w14:textId="77777777" w:rsidR="005A244F" w:rsidRPr="00916895" w:rsidRDefault="005A244F" w:rsidP="005A244F">
      <w:pPr>
        <w:rPr>
          <w:u w:val="single"/>
        </w:rPr>
      </w:pPr>
      <w:r w:rsidRPr="00916895">
        <w:rPr>
          <w:u w:val="single"/>
        </w:rPr>
        <w:t>Søknad om forlengelse</w:t>
      </w:r>
    </w:p>
    <w:p w14:paraId="2B7FC977" w14:textId="77777777" w:rsidR="005A244F" w:rsidRPr="00916895" w:rsidRDefault="005A244F" w:rsidP="005A244F">
      <w:r w:rsidRPr="00916895">
        <w:t xml:space="preserve">Dersom tilskuddsmottaker av en eller annen grunn ikke klarer å gjennomføre prosjektet, kan man søke om forlengelse. Søknad om forlengelse for ordning A og C rettes til administrasjonen innen 1 måned før rapporteringsfrist. Dette er ikke aktuelt for ordning B. </w:t>
      </w:r>
    </w:p>
    <w:p w14:paraId="60609F2A" w14:textId="77777777" w:rsidR="00916895" w:rsidRPr="00916895" w:rsidRDefault="00916895" w:rsidP="005A244F">
      <w:pPr>
        <w:rPr>
          <w:u w:val="single"/>
        </w:rPr>
      </w:pPr>
    </w:p>
    <w:p w14:paraId="75C6EC4A" w14:textId="77777777" w:rsidR="005A244F" w:rsidRPr="00916895" w:rsidRDefault="005A244F" w:rsidP="005A244F">
      <w:pPr>
        <w:rPr>
          <w:u w:val="single"/>
        </w:rPr>
      </w:pPr>
      <w:r w:rsidRPr="00916895">
        <w:rPr>
          <w:u w:val="single"/>
        </w:rPr>
        <w:t xml:space="preserve">Tilbakebetaling </w:t>
      </w:r>
    </w:p>
    <w:p w14:paraId="6B63D182" w14:textId="77777777" w:rsidR="005A244F" w:rsidRPr="00916895" w:rsidRDefault="005A244F" w:rsidP="005A244F">
      <w:pPr>
        <w:pStyle w:val="Merknadstekst"/>
        <w:rPr>
          <w:rFonts w:ascii="Times New Roman" w:hAnsi="Times New Roman" w:cs="Times New Roman"/>
          <w:sz w:val="24"/>
          <w:szCs w:val="24"/>
        </w:rPr>
      </w:pPr>
      <w:r w:rsidRPr="00916895">
        <w:rPr>
          <w:rFonts w:ascii="Times New Roman" w:hAnsi="Times New Roman" w:cs="Times New Roman"/>
          <w:sz w:val="24"/>
          <w:szCs w:val="24"/>
        </w:rPr>
        <w:t xml:space="preserve">Ved brudd på retningslinjene (mislighold), kan det bli krevd tilbakebetaling av innvilget sum. Tilbakebetaling kan også kreves dersom midlene ikke har blitt brukt og aktivitet ikke blitt gjennomført </w:t>
      </w:r>
    </w:p>
    <w:p w14:paraId="6F696787" w14:textId="77777777" w:rsidR="005A244F" w:rsidRDefault="005A244F" w:rsidP="005A244F">
      <w:pPr>
        <w:pStyle w:val="Merknadstekst"/>
        <w:rPr>
          <w:sz w:val="22"/>
          <w:szCs w:val="22"/>
        </w:rPr>
      </w:pPr>
    </w:p>
    <w:p w14:paraId="39B59743" w14:textId="77777777" w:rsidR="005A244F" w:rsidRDefault="005A244F" w:rsidP="005A244F"/>
    <w:p w14:paraId="0678AA81" w14:textId="77777777" w:rsidR="005A244F" w:rsidRDefault="005A244F" w:rsidP="005A244F"/>
    <w:p w14:paraId="5E31BD13" w14:textId="77777777" w:rsidR="008B331D" w:rsidRPr="0091242D" w:rsidRDefault="008B331D">
      <w:pPr>
        <w:rPr>
          <w:i/>
        </w:rPr>
      </w:pPr>
    </w:p>
    <w:sectPr w:rsidR="008B331D" w:rsidRPr="009124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A4C0F" w14:textId="77777777" w:rsidR="00D36958" w:rsidRDefault="00D36958">
      <w:r>
        <w:separator/>
      </w:r>
    </w:p>
  </w:endnote>
  <w:endnote w:type="continuationSeparator" w:id="0">
    <w:p w14:paraId="7925355A" w14:textId="77777777" w:rsidR="00D36958" w:rsidRDefault="00D3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A192" w14:textId="77777777" w:rsidR="0035112C" w:rsidRDefault="0035112C">
    <w:pPr>
      <w:pStyle w:val="Bunntekst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6E9E" w14:textId="77777777" w:rsidR="00D36958" w:rsidRDefault="00D36958">
      <w:r>
        <w:separator/>
      </w:r>
    </w:p>
  </w:footnote>
  <w:footnote w:type="continuationSeparator" w:id="0">
    <w:p w14:paraId="09EA650B" w14:textId="77777777" w:rsidR="00D36958" w:rsidRDefault="00D36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B8D9" w14:textId="77777777" w:rsidR="0035112C" w:rsidRDefault="009A2C32" w:rsidP="009A2C32">
    <w:pPr>
      <w:pStyle w:val="Topptekst"/>
      <w:tabs>
        <w:tab w:val="clear" w:pos="4536"/>
        <w:tab w:val="clear" w:pos="9072"/>
        <w:tab w:val="left" w:pos="11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D0751C5" wp14:editId="7CD8D060">
          <wp:simplePos x="0" y="0"/>
          <wp:positionH relativeFrom="page">
            <wp:posOffset>-119380</wp:posOffset>
          </wp:positionH>
          <wp:positionV relativeFrom="topMargin">
            <wp:align>bottom</wp:align>
          </wp:positionV>
          <wp:extent cx="5705475" cy="1143000"/>
          <wp:effectExtent l="0" t="0" r="9525" b="0"/>
          <wp:wrapNone/>
          <wp:docPr id="4" name="Picture 0" descr="NF_rapportm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_rapportmal-1.png"/>
                  <pic:cNvPicPr/>
                </pic:nvPicPr>
                <pic:blipFill rotWithShape="1">
                  <a:blip r:embed="rId1"/>
                  <a:srcRect r="24527"/>
                  <a:stretch/>
                </pic:blipFill>
                <pic:spPr bwMode="auto">
                  <a:xfrm>
                    <a:off x="0" y="0"/>
                    <a:ext cx="5705475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02B26A3" w14:textId="77777777" w:rsidR="0035112C" w:rsidRDefault="0035112C">
    <w:pPr>
      <w:pStyle w:val="Topptekst"/>
    </w:pPr>
  </w:p>
  <w:p w14:paraId="327611D5" w14:textId="77777777" w:rsidR="0035112C" w:rsidRDefault="0035112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0E9"/>
    <w:multiLevelType w:val="hybridMultilevel"/>
    <w:tmpl w:val="CA6A00A8"/>
    <w:lvl w:ilvl="0" w:tplc="73924014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9FE136C"/>
    <w:multiLevelType w:val="multilevel"/>
    <w:tmpl w:val="98683A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AF22549"/>
    <w:multiLevelType w:val="hybridMultilevel"/>
    <w:tmpl w:val="7C589CB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C08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15F5E"/>
    <w:multiLevelType w:val="hybridMultilevel"/>
    <w:tmpl w:val="7C589CB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C08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157EC"/>
    <w:multiLevelType w:val="hybridMultilevel"/>
    <w:tmpl w:val="9A680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7024"/>
    <w:multiLevelType w:val="hybridMultilevel"/>
    <w:tmpl w:val="AFC23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F167E"/>
    <w:multiLevelType w:val="hybridMultilevel"/>
    <w:tmpl w:val="2C6A2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530CC"/>
    <w:multiLevelType w:val="hybridMultilevel"/>
    <w:tmpl w:val="D9FE90A0"/>
    <w:lvl w:ilvl="0" w:tplc="947845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82023"/>
    <w:multiLevelType w:val="hybridMultilevel"/>
    <w:tmpl w:val="71F8D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D0E52"/>
    <w:multiLevelType w:val="hybridMultilevel"/>
    <w:tmpl w:val="1C568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F1129"/>
    <w:multiLevelType w:val="hybridMultilevel"/>
    <w:tmpl w:val="1764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C2B21"/>
    <w:multiLevelType w:val="hybridMultilevel"/>
    <w:tmpl w:val="BA1C3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C349D"/>
    <w:multiLevelType w:val="hybridMultilevel"/>
    <w:tmpl w:val="4D3C5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80A94"/>
    <w:multiLevelType w:val="hybridMultilevel"/>
    <w:tmpl w:val="B4606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B5527"/>
    <w:multiLevelType w:val="hybridMultilevel"/>
    <w:tmpl w:val="46EC3252"/>
    <w:lvl w:ilvl="0" w:tplc="E4F41B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BF12DA"/>
    <w:multiLevelType w:val="hybridMultilevel"/>
    <w:tmpl w:val="B65EDE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0553A"/>
    <w:multiLevelType w:val="hybridMultilevel"/>
    <w:tmpl w:val="C756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45410"/>
    <w:multiLevelType w:val="hybridMultilevel"/>
    <w:tmpl w:val="81D2F792"/>
    <w:lvl w:ilvl="0" w:tplc="5FB2CA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33925"/>
    <w:multiLevelType w:val="hybridMultilevel"/>
    <w:tmpl w:val="53986800"/>
    <w:lvl w:ilvl="0" w:tplc="53682E1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52E03"/>
    <w:multiLevelType w:val="hybridMultilevel"/>
    <w:tmpl w:val="8C58A12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13"/>
  </w:num>
  <w:num w:numId="12">
    <w:abstractNumId w:val="14"/>
  </w:num>
  <w:num w:numId="13">
    <w:abstractNumId w:val="9"/>
  </w:num>
  <w:num w:numId="14">
    <w:abstractNumId w:val="11"/>
  </w:num>
  <w:num w:numId="15">
    <w:abstractNumId w:val="15"/>
  </w:num>
  <w:num w:numId="16">
    <w:abstractNumId w:val="7"/>
  </w:num>
  <w:num w:numId="17">
    <w:abstractNumId w:val="18"/>
  </w:num>
  <w:num w:numId="18">
    <w:abstractNumId w:val="16"/>
  </w:num>
  <w:num w:numId="19">
    <w:abstractNumId w:val="1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DF"/>
    <w:rsid w:val="00013B67"/>
    <w:rsid w:val="00040145"/>
    <w:rsid w:val="0009391D"/>
    <w:rsid w:val="000C61F6"/>
    <w:rsid w:val="000E613E"/>
    <w:rsid w:val="001123CC"/>
    <w:rsid w:val="001342F2"/>
    <w:rsid w:val="00135EAC"/>
    <w:rsid w:val="00157388"/>
    <w:rsid w:val="001906CE"/>
    <w:rsid w:val="0019694C"/>
    <w:rsid w:val="001B2B94"/>
    <w:rsid w:val="001D2DF2"/>
    <w:rsid w:val="001E183D"/>
    <w:rsid w:val="001E2835"/>
    <w:rsid w:val="00215289"/>
    <w:rsid w:val="0024160A"/>
    <w:rsid w:val="002462CA"/>
    <w:rsid w:val="002638DB"/>
    <w:rsid w:val="00271B8B"/>
    <w:rsid w:val="002A5EE8"/>
    <w:rsid w:val="002C4078"/>
    <w:rsid w:val="002C4822"/>
    <w:rsid w:val="002C7114"/>
    <w:rsid w:val="002E3F89"/>
    <w:rsid w:val="002F5FCE"/>
    <w:rsid w:val="003056CE"/>
    <w:rsid w:val="00306664"/>
    <w:rsid w:val="0035112C"/>
    <w:rsid w:val="00357561"/>
    <w:rsid w:val="00363052"/>
    <w:rsid w:val="00373EDF"/>
    <w:rsid w:val="003773C8"/>
    <w:rsid w:val="003A4C48"/>
    <w:rsid w:val="003B26BD"/>
    <w:rsid w:val="003D42F7"/>
    <w:rsid w:val="003D47F3"/>
    <w:rsid w:val="003D4CDE"/>
    <w:rsid w:val="0040105E"/>
    <w:rsid w:val="004146CE"/>
    <w:rsid w:val="00433B59"/>
    <w:rsid w:val="004826DF"/>
    <w:rsid w:val="004B01C0"/>
    <w:rsid w:val="004C3F6B"/>
    <w:rsid w:val="004C6B10"/>
    <w:rsid w:val="004F6DB9"/>
    <w:rsid w:val="00544992"/>
    <w:rsid w:val="005A244F"/>
    <w:rsid w:val="005C173D"/>
    <w:rsid w:val="005D0899"/>
    <w:rsid w:val="00602028"/>
    <w:rsid w:val="0060463A"/>
    <w:rsid w:val="00607E99"/>
    <w:rsid w:val="0063309A"/>
    <w:rsid w:val="00673B09"/>
    <w:rsid w:val="00676CA4"/>
    <w:rsid w:val="00681F54"/>
    <w:rsid w:val="006A0EDC"/>
    <w:rsid w:val="006A7CCB"/>
    <w:rsid w:val="006B5F7F"/>
    <w:rsid w:val="006B77E9"/>
    <w:rsid w:val="006E37B6"/>
    <w:rsid w:val="006E70DB"/>
    <w:rsid w:val="006F22D3"/>
    <w:rsid w:val="00761F01"/>
    <w:rsid w:val="007847E5"/>
    <w:rsid w:val="00790B71"/>
    <w:rsid w:val="007B17DF"/>
    <w:rsid w:val="007C10D4"/>
    <w:rsid w:val="007C42F3"/>
    <w:rsid w:val="007F652B"/>
    <w:rsid w:val="0080336E"/>
    <w:rsid w:val="0082528E"/>
    <w:rsid w:val="008356D7"/>
    <w:rsid w:val="00844E70"/>
    <w:rsid w:val="00893519"/>
    <w:rsid w:val="008A0519"/>
    <w:rsid w:val="008B331D"/>
    <w:rsid w:val="008B610C"/>
    <w:rsid w:val="008C20A5"/>
    <w:rsid w:val="008D503A"/>
    <w:rsid w:val="008E0117"/>
    <w:rsid w:val="0091242D"/>
    <w:rsid w:val="00914D88"/>
    <w:rsid w:val="00916895"/>
    <w:rsid w:val="009517A9"/>
    <w:rsid w:val="009769C0"/>
    <w:rsid w:val="009A2C32"/>
    <w:rsid w:val="009B3EE1"/>
    <w:rsid w:val="009B46C7"/>
    <w:rsid w:val="009D5C44"/>
    <w:rsid w:val="009E046A"/>
    <w:rsid w:val="009E0DDF"/>
    <w:rsid w:val="00A05B78"/>
    <w:rsid w:val="00A1695B"/>
    <w:rsid w:val="00A17E3D"/>
    <w:rsid w:val="00A27A89"/>
    <w:rsid w:val="00A3467E"/>
    <w:rsid w:val="00A462C0"/>
    <w:rsid w:val="00A53394"/>
    <w:rsid w:val="00A7470E"/>
    <w:rsid w:val="00A8121F"/>
    <w:rsid w:val="00A8553E"/>
    <w:rsid w:val="00AA2E99"/>
    <w:rsid w:val="00AD52F8"/>
    <w:rsid w:val="00AE3DE0"/>
    <w:rsid w:val="00AE7D34"/>
    <w:rsid w:val="00AF05D3"/>
    <w:rsid w:val="00B0339E"/>
    <w:rsid w:val="00B119F8"/>
    <w:rsid w:val="00B43270"/>
    <w:rsid w:val="00B5179B"/>
    <w:rsid w:val="00B66EC5"/>
    <w:rsid w:val="00B74787"/>
    <w:rsid w:val="00B85BFE"/>
    <w:rsid w:val="00B86CCF"/>
    <w:rsid w:val="00BA01BD"/>
    <w:rsid w:val="00BA776D"/>
    <w:rsid w:val="00BC1CB3"/>
    <w:rsid w:val="00BD50A6"/>
    <w:rsid w:val="00BD66BB"/>
    <w:rsid w:val="00BD775E"/>
    <w:rsid w:val="00C04CD2"/>
    <w:rsid w:val="00C16D82"/>
    <w:rsid w:val="00C43701"/>
    <w:rsid w:val="00C46054"/>
    <w:rsid w:val="00C61303"/>
    <w:rsid w:val="00CB0D48"/>
    <w:rsid w:val="00CB55EE"/>
    <w:rsid w:val="00CC5FAB"/>
    <w:rsid w:val="00CF766C"/>
    <w:rsid w:val="00CF77DA"/>
    <w:rsid w:val="00D24665"/>
    <w:rsid w:val="00D36958"/>
    <w:rsid w:val="00D449D9"/>
    <w:rsid w:val="00DA063C"/>
    <w:rsid w:val="00DA44A6"/>
    <w:rsid w:val="00DA7727"/>
    <w:rsid w:val="00DB4564"/>
    <w:rsid w:val="00E01154"/>
    <w:rsid w:val="00E119A8"/>
    <w:rsid w:val="00E24A2F"/>
    <w:rsid w:val="00E318A3"/>
    <w:rsid w:val="00E8554B"/>
    <w:rsid w:val="00F24788"/>
    <w:rsid w:val="00F619F4"/>
    <w:rsid w:val="00F85F1E"/>
    <w:rsid w:val="00F91E97"/>
    <w:rsid w:val="00FB42D0"/>
    <w:rsid w:val="00FE5D9D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1BECF"/>
  <w15:docId w15:val="{C6717FE3-CC78-4EA7-B657-DC7D51D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mallCaps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mallCaps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6B77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6B7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8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7F652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genmellomrom">
    <w:name w:val="No Spacing"/>
    <w:uiPriority w:val="1"/>
    <w:qFormat/>
    <w:rsid w:val="00C46054"/>
    <w:rPr>
      <w:rFonts w:ascii="Calibri" w:eastAsia="Calibri" w:hAnsi="Calibri"/>
      <w:sz w:val="22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73B09"/>
    <w:rPr>
      <w:color w:val="808080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24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244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5218609855B439BCFEFC8EE3C5862" ma:contentTypeVersion="10" ma:contentTypeDescription="Create a new document." ma:contentTypeScope="" ma:versionID="0cfd1932be0b942117c266e4bce3ab70">
  <xsd:schema xmlns:xsd="http://www.w3.org/2001/XMLSchema" xmlns:xs="http://www.w3.org/2001/XMLSchema" xmlns:p="http://schemas.microsoft.com/office/2006/metadata/properties" xmlns:ns3="2f2b78c5-45d0-41bf-9d03-23451150fbc0" targetNamespace="http://schemas.microsoft.com/office/2006/metadata/properties" ma:root="true" ma:fieldsID="25dae39c1dc1c6939df7abb87cca9e32" ns3:_="">
    <xsd:import namespace="2f2b78c5-45d0-41bf-9d03-23451150f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78c5-45d0-41bf-9d03-23451150f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E9088-8D32-468E-9C1C-55494872759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175E7C-D59F-4521-BF43-4C89C54C5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4D245-7EC7-44E9-9715-44EE5D00C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b78c5-45d0-41bf-9d03-23451150f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8D0F2-39C9-4B70-A946-20868A8A8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STYREMØTE  1/2007</vt:lpstr>
      <vt:lpstr>STYREMØTE  1/2007</vt:lpstr>
    </vt:vector>
  </TitlesOfParts>
  <Company>Norsk Folkehjelp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  1/2007</dc:title>
  <dc:creator>Ingrid Sætre</dc:creator>
  <cp:keywords/>
  <cp:lastModifiedBy>Torunn Aaslund</cp:lastModifiedBy>
  <cp:revision>2</cp:revision>
  <cp:lastPrinted>2011-09-09T13:10:00Z</cp:lastPrinted>
  <dcterms:created xsi:type="dcterms:W3CDTF">2020-03-27T15:19:00Z</dcterms:created>
  <dcterms:modified xsi:type="dcterms:W3CDTF">2020-03-27T15:19:00Z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0x0101001695218609855B439BCFEFC8EE3C5862</vt:lpwstr>
  </property>
  <property fmtid="{D5CDD505-2E9C-101B-9397-08002B2CF9AE}" pid="3" name="Område">
    <vt:lpwstr/>
  </property>
  <property fmtid="{D5CDD505-2E9C-101B-9397-08002B2CF9AE}" pid="4" name="År">
    <vt:lpwstr/>
  </property>
  <property fmtid="{D5CDD505-2E9C-101B-9397-08002B2CF9AE}" pid="5" name="Kategori">
    <vt:lpwstr/>
  </property>
  <property fmtid="{D5CDD505-2E9C-101B-9397-08002B2CF9AE}" pid="6" name="Order">
    <vt:r8>1100</vt:r8>
  </property>
  <property fmtid="{D5CDD505-2E9C-101B-9397-08002B2CF9AE}" pid="7" name="Styre dokument status">
    <vt:lpwstr>1457;#Godkjent|b9a822e4-dbc7-4936-9d7b-384b098ead74</vt:lpwstr>
  </property>
  <property fmtid="{D5CDD505-2E9C-101B-9397-08002B2CF9AE}" pid="8" name="Styre møte nr">
    <vt:lpwstr>1776;#Styremøte nr 1|b6e74cca-75d6-4d0b-af3d-046fc85eed16</vt:lpwstr>
  </property>
  <property fmtid="{D5CDD505-2E9C-101B-9397-08002B2CF9AE}" pid="9" name="Global Term">
    <vt:lpwstr/>
  </property>
  <property fmtid="{D5CDD505-2E9C-101B-9397-08002B2CF9AE}" pid="10" name="TaxKeyword">
    <vt:lpwstr/>
  </property>
  <property fmtid="{D5CDD505-2E9C-101B-9397-08002B2CF9AE}" pid="11" name="xd_ProgID">
    <vt:lpwstr/>
  </property>
  <property fmtid="{D5CDD505-2E9C-101B-9397-08002B2CF9AE}" pid="12" name="Document Type">
    <vt:lpwstr>18;#Meetings|8620f886-cbeb-4140-a865-a2317fe849c4</vt:lpwstr>
  </property>
  <property fmtid="{D5CDD505-2E9C-101B-9397-08002B2CF9AE}" pid="13" name="TemplateUrl">
    <vt:lpwstr/>
  </property>
  <property fmtid="{D5CDD505-2E9C-101B-9397-08002B2CF9AE}" pid="14" name="_CopySource">
    <vt:lpwstr>https://share.npaid.org/sites/management/board/Styre/Styresak mal.dotx</vt:lpwstr>
  </property>
  <property fmtid="{D5CDD505-2E9C-101B-9397-08002B2CF9AE}" pid="15" name="Dokumentstatus">
    <vt:lpwstr/>
  </property>
</Properties>
</file>